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2CDE" w14:textId="77777777" w:rsidR="0011587B" w:rsidRPr="004033B8" w:rsidRDefault="0011587B" w:rsidP="0011587B">
      <w:pPr>
        <w:pStyle w:val="a4"/>
        <w:suppressAutoHyphens/>
        <w:jc w:val="center"/>
        <w:rPr>
          <w:b/>
          <w:bCs/>
          <w:sz w:val="40"/>
          <w:szCs w:val="40"/>
        </w:rPr>
      </w:pPr>
      <w:r w:rsidRPr="004033B8">
        <w:rPr>
          <w:noProof/>
        </w:rPr>
        <w:drawing>
          <wp:anchor distT="0" distB="0" distL="114300" distR="114300" simplePos="0" relativeHeight="251659264" behindDoc="1" locked="0" layoutInCell="1" allowOverlap="1" wp14:anchorId="0DFA8BE4" wp14:editId="5FD55B0E">
            <wp:simplePos x="0" y="0"/>
            <wp:positionH relativeFrom="column">
              <wp:posOffset>0</wp:posOffset>
            </wp:positionH>
            <wp:positionV relativeFrom="paragraph">
              <wp:posOffset>0</wp:posOffset>
            </wp:positionV>
            <wp:extent cx="1047750" cy="1076325"/>
            <wp:effectExtent l="0" t="0" r="0" b="9525"/>
            <wp:wrapTight wrapText="bothSides">
              <wp:wrapPolygon edited="0">
                <wp:start x="0" y="0"/>
                <wp:lineTo x="0" y="21409"/>
                <wp:lineTo x="21207" y="21409"/>
                <wp:lineTo x="21207" y="0"/>
                <wp:lineTo x="0"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pic:spPr>
                </pic:pic>
              </a:graphicData>
            </a:graphic>
            <wp14:sizeRelH relativeFrom="page">
              <wp14:pctWidth>0</wp14:pctWidth>
            </wp14:sizeRelH>
            <wp14:sizeRelV relativeFrom="page">
              <wp14:pctHeight>0</wp14:pctHeight>
            </wp14:sizeRelV>
          </wp:anchor>
        </w:drawing>
      </w:r>
      <w:bookmarkStart w:id="0" w:name="_top"/>
      <w:bookmarkEnd w:id="0"/>
      <w:r w:rsidRPr="004033B8">
        <w:rPr>
          <w:b/>
          <w:bCs/>
          <w:sz w:val="40"/>
          <w:szCs w:val="40"/>
        </w:rPr>
        <w:t>ОБЗОР ИЗМЕНЕНИЙ ЗАКОНОДАТЕЛЬСТВА</w:t>
      </w:r>
    </w:p>
    <w:p w14:paraId="7BA71B88" w14:textId="77777777" w:rsidR="0011587B" w:rsidRPr="004033B8" w:rsidRDefault="0011587B" w:rsidP="0011587B">
      <w:pPr>
        <w:pStyle w:val="a4"/>
        <w:suppressAutoHyphens/>
        <w:jc w:val="center"/>
        <w:rPr>
          <w:b/>
          <w:bCs/>
          <w:sz w:val="40"/>
          <w:szCs w:val="40"/>
        </w:rPr>
      </w:pPr>
      <w:r w:rsidRPr="004033B8">
        <w:rPr>
          <w:b/>
          <w:bCs/>
          <w:sz w:val="40"/>
          <w:szCs w:val="40"/>
        </w:rPr>
        <w:t>И ПРАВОПРИМЕНИТЕЛЬНОЙ ПРАКТИКИ</w:t>
      </w:r>
    </w:p>
    <w:p w14:paraId="54D83D45" w14:textId="1DCFF2B3" w:rsidR="0011587B" w:rsidRPr="004033B8" w:rsidRDefault="0011587B" w:rsidP="0011587B">
      <w:pPr>
        <w:pStyle w:val="a4"/>
        <w:suppressAutoHyphens/>
        <w:jc w:val="center"/>
        <w:rPr>
          <w:b/>
          <w:bCs/>
          <w:szCs w:val="28"/>
        </w:rPr>
      </w:pPr>
      <w:r w:rsidRPr="004033B8">
        <w:rPr>
          <w:b/>
          <w:bCs/>
          <w:szCs w:val="28"/>
        </w:rPr>
        <w:t xml:space="preserve">(информация за </w:t>
      </w:r>
      <w:r w:rsidR="00293600" w:rsidRPr="004033B8">
        <w:rPr>
          <w:b/>
          <w:bCs/>
          <w:szCs w:val="28"/>
        </w:rPr>
        <w:t>апрель</w:t>
      </w:r>
      <w:r w:rsidR="00F2621E" w:rsidRPr="004033B8">
        <w:rPr>
          <w:b/>
          <w:bCs/>
          <w:szCs w:val="28"/>
        </w:rPr>
        <w:t xml:space="preserve"> и</w:t>
      </w:r>
      <w:r w:rsidRPr="004033B8">
        <w:rPr>
          <w:b/>
          <w:bCs/>
          <w:szCs w:val="28"/>
        </w:rPr>
        <w:t xml:space="preserve"> </w:t>
      </w:r>
      <w:r w:rsidR="00293600" w:rsidRPr="004033B8">
        <w:rPr>
          <w:b/>
          <w:bCs/>
          <w:szCs w:val="28"/>
        </w:rPr>
        <w:t>май</w:t>
      </w:r>
      <w:r w:rsidRPr="004033B8">
        <w:rPr>
          <w:b/>
          <w:bCs/>
          <w:szCs w:val="28"/>
        </w:rPr>
        <w:t xml:space="preserve"> 2025 г.)</w:t>
      </w:r>
    </w:p>
    <w:p w14:paraId="06B36C7E" w14:textId="77777777" w:rsidR="0011587B" w:rsidRPr="004033B8" w:rsidRDefault="0011587B" w:rsidP="0011587B">
      <w:pPr>
        <w:pStyle w:val="a4"/>
        <w:suppressAutoHyphens/>
        <w:jc w:val="center"/>
        <w:rPr>
          <w:b/>
          <w:bCs/>
          <w:szCs w:val="28"/>
        </w:rPr>
      </w:pPr>
    </w:p>
    <w:p w14:paraId="2C55CAE2" w14:textId="77777777" w:rsidR="0011587B" w:rsidRPr="004033B8" w:rsidRDefault="0011587B" w:rsidP="0011587B">
      <w:pPr>
        <w:pStyle w:val="a4"/>
        <w:numPr>
          <w:ilvl w:val="0"/>
          <w:numId w:val="1"/>
        </w:numPr>
        <w:tabs>
          <w:tab w:val="clear" w:pos="360"/>
          <w:tab w:val="num" w:pos="993"/>
        </w:tabs>
        <w:suppressAutoHyphens/>
        <w:ind w:left="993" w:firstLine="2409"/>
        <w:outlineLvl w:val="0"/>
        <w:rPr>
          <w:rStyle w:val="a3"/>
        </w:rPr>
      </w:pPr>
      <w:hyperlink r:id="rId8" w:anchor="_Президентом_Российской_Федерации" w:history="1">
        <w:r w:rsidRPr="004033B8">
          <w:rPr>
            <w:rStyle w:val="a3"/>
            <w:b/>
            <w:bCs/>
          </w:rPr>
          <w:t>Федеральные законы, подписанные Президентом РФ.</w:t>
        </w:r>
      </w:hyperlink>
    </w:p>
    <w:p w14:paraId="725500E9" w14:textId="77777777" w:rsidR="0011587B" w:rsidRPr="004033B8" w:rsidRDefault="0011587B" w:rsidP="0011587B">
      <w:pPr>
        <w:pStyle w:val="a4"/>
        <w:suppressAutoHyphens/>
        <w:ind w:left="360"/>
        <w:jc w:val="center"/>
        <w:rPr>
          <w:rStyle w:val="a3"/>
          <w:b/>
          <w:bCs/>
        </w:rPr>
      </w:pPr>
    </w:p>
    <w:p w14:paraId="4210EF6B" w14:textId="77777777" w:rsidR="0011587B" w:rsidRPr="004033B8" w:rsidRDefault="0011587B" w:rsidP="0011587B">
      <w:pPr>
        <w:pStyle w:val="a4"/>
        <w:numPr>
          <w:ilvl w:val="0"/>
          <w:numId w:val="1"/>
        </w:numPr>
        <w:tabs>
          <w:tab w:val="num" w:pos="0"/>
        </w:tabs>
        <w:suppressAutoHyphens/>
        <w:spacing w:line="360" w:lineRule="auto"/>
        <w:ind w:left="4962" w:hanging="426"/>
        <w:outlineLvl w:val="0"/>
        <w:rPr>
          <w:rStyle w:val="a3"/>
          <w:b/>
        </w:rPr>
      </w:pPr>
      <w:r w:rsidRPr="004033B8">
        <w:rPr>
          <w:b/>
          <w:u w:val="single"/>
        </w:rPr>
        <w:t>Законопроекты, принятые в первом чтении</w:t>
      </w:r>
    </w:p>
    <w:p w14:paraId="1EBDB09E" w14:textId="77777777" w:rsidR="0011587B" w:rsidRPr="004033B8" w:rsidRDefault="0011587B" w:rsidP="0011587B">
      <w:pPr>
        <w:rPr>
          <w:bCs/>
        </w:rPr>
      </w:pPr>
    </w:p>
    <w:p w14:paraId="6E2D6195" w14:textId="77777777" w:rsidR="0011587B" w:rsidRPr="004033B8" w:rsidRDefault="0011587B" w:rsidP="0011587B">
      <w:pPr>
        <w:numPr>
          <w:ilvl w:val="0"/>
          <w:numId w:val="1"/>
        </w:numPr>
        <w:tabs>
          <w:tab w:val="clear" w:pos="360"/>
          <w:tab w:val="num" w:pos="0"/>
          <w:tab w:val="left" w:pos="567"/>
        </w:tabs>
        <w:ind w:left="-142" w:firstLine="1135"/>
        <w:jc w:val="center"/>
        <w:outlineLvl w:val="0"/>
        <w:rPr>
          <w:rStyle w:val="a3"/>
        </w:rPr>
      </w:pPr>
      <w:hyperlink r:id="rId9" w:anchor="_В_Государственную_Думу" w:history="1">
        <w:r w:rsidRPr="004033B8">
          <w:rPr>
            <w:rStyle w:val="a3"/>
            <w:b/>
            <w:bCs/>
          </w:rPr>
          <w:t>Законопроекты, внесенные в Государственную Думу РФ</w:t>
        </w:r>
      </w:hyperlink>
      <w:r w:rsidRPr="004033B8">
        <w:rPr>
          <w:b/>
          <w:bCs/>
          <w:sz w:val="28"/>
          <w:szCs w:val="28"/>
          <w:u w:val="single"/>
        </w:rPr>
        <w:t>.</w:t>
      </w:r>
    </w:p>
    <w:p w14:paraId="5E057635" w14:textId="77777777" w:rsidR="0011587B" w:rsidRPr="004033B8" w:rsidRDefault="0011587B" w:rsidP="0011587B">
      <w:pPr>
        <w:jc w:val="center"/>
        <w:rPr>
          <w:rStyle w:val="a3"/>
          <w:b/>
          <w:bCs/>
        </w:rPr>
      </w:pPr>
    </w:p>
    <w:p w14:paraId="1294AA72" w14:textId="77777777" w:rsidR="0011587B" w:rsidRPr="004033B8" w:rsidRDefault="0011587B" w:rsidP="0011587B">
      <w:pPr>
        <w:numPr>
          <w:ilvl w:val="0"/>
          <w:numId w:val="1"/>
        </w:numPr>
        <w:jc w:val="center"/>
        <w:rPr>
          <w:rStyle w:val="a3"/>
          <w:b/>
          <w:bCs/>
        </w:rPr>
      </w:pPr>
      <w:hyperlink r:id="rId10" w:anchor="ПравопримПрактика" w:history="1">
        <w:r w:rsidRPr="004033B8">
          <w:rPr>
            <w:rStyle w:val="a3"/>
            <w:b/>
            <w:bCs/>
          </w:rPr>
          <w:t>Правоприменительная практика</w:t>
        </w:r>
      </w:hyperlink>
      <w:r w:rsidRPr="004033B8">
        <w:rPr>
          <w:rStyle w:val="a3"/>
          <w:b/>
          <w:bCs/>
        </w:rPr>
        <w:t>.</w:t>
      </w:r>
    </w:p>
    <w:p w14:paraId="6C5B8D0F" w14:textId="77777777" w:rsidR="0011587B" w:rsidRPr="004033B8" w:rsidRDefault="0011587B" w:rsidP="0011587B">
      <w:pPr>
        <w:pStyle w:val="HTML"/>
        <w:rPr>
          <w:rStyle w:val="a3"/>
          <w:rFonts w:cs="Courier New"/>
          <w:b/>
          <w:bCs/>
        </w:rPr>
      </w:pPr>
    </w:p>
    <w:p w14:paraId="0F3F7AC1" w14:textId="77777777" w:rsidR="0011587B" w:rsidRPr="004033B8" w:rsidRDefault="0011587B" w:rsidP="0011587B">
      <w:pPr>
        <w:pStyle w:val="a4"/>
        <w:numPr>
          <w:ilvl w:val="0"/>
          <w:numId w:val="1"/>
        </w:numPr>
        <w:tabs>
          <w:tab w:val="num" w:pos="-284"/>
        </w:tabs>
        <w:suppressAutoHyphens/>
        <w:ind w:left="-426" w:firstLine="7089"/>
        <w:outlineLvl w:val="0"/>
        <w:rPr>
          <w:rStyle w:val="a3"/>
          <w:b/>
          <w:bCs/>
        </w:rPr>
      </w:pPr>
      <w:r w:rsidRPr="004033B8">
        <w:rPr>
          <w:rStyle w:val="a3"/>
          <w:b/>
          <w:bCs/>
        </w:rPr>
        <w:t>События.</w:t>
      </w:r>
      <w:bookmarkStart w:id="1" w:name="_Президентом_Российской_Федерации"/>
      <w:bookmarkEnd w:id="1"/>
    </w:p>
    <w:p w14:paraId="1154ECCC" w14:textId="77777777" w:rsidR="0011587B" w:rsidRPr="004033B8" w:rsidRDefault="0011587B" w:rsidP="0011587B">
      <w:pPr>
        <w:pStyle w:val="a4"/>
        <w:suppressAutoHyphens/>
        <w:outlineLvl w:val="0"/>
        <w:rPr>
          <w:rStyle w:val="a3"/>
          <w:b/>
          <w:bCs/>
        </w:rPr>
      </w:pPr>
    </w:p>
    <w:p w14:paraId="020D07CF" w14:textId="27C446EC" w:rsidR="0011587B" w:rsidRPr="004033B8" w:rsidRDefault="0011587B" w:rsidP="0011587B">
      <w:pPr>
        <w:pStyle w:val="a4"/>
        <w:numPr>
          <w:ilvl w:val="0"/>
          <w:numId w:val="2"/>
        </w:numPr>
        <w:suppressAutoHyphens/>
        <w:jc w:val="center"/>
        <w:rPr>
          <w:szCs w:val="28"/>
        </w:rPr>
      </w:pPr>
      <w:r w:rsidRPr="004033B8">
        <w:rPr>
          <w:b/>
          <w:szCs w:val="28"/>
          <w:u w:val="single"/>
        </w:rPr>
        <w:t xml:space="preserve">Президентом Российской Федерации в </w:t>
      </w:r>
      <w:r w:rsidR="00414B1D" w:rsidRPr="004033B8">
        <w:rPr>
          <w:b/>
          <w:szCs w:val="28"/>
          <w:u w:val="single"/>
        </w:rPr>
        <w:t>апреле</w:t>
      </w:r>
      <w:r w:rsidR="00B87CD1" w:rsidRPr="004033B8">
        <w:rPr>
          <w:b/>
          <w:szCs w:val="28"/>
          <w:u w:val="single"/>
        </w:rPr>
        <w:t xml:space="preserve"> и</w:t>
      </w:r>
      <w:r w:rsidRPr="004033B8">
        <w:rPr>
          <w:b/>
          <w:szCs w:val="28"/>
          <w:u w:val="single"/>
        </w:rPr>
        <w:t xml:space="preserve"> </w:t>
      </w:r>
      <w:r w:rsidR="00414B1D" w:rsidRPr="004033B8">
        <w:rPr>
          <w:b/>
          <w:szCs w:val="28"/>
          <w:u w:val="single"/>
        </w:rPr>
        <w:t>мае</w:t>
      </w:r>
      <w:r w:rsidRPr="004033B8">
        <w:rPr>
          <w:b/>
          <w:szCs w:val="28"/>
          <w:u w:val="single"/>
        </w:rPr>
        <w:t xml:space="preserve"> </w:t>
      </w:r>
      <w:r w:rsidRPr="004033B8">
        <w:rPr>
          <w:b/>
          <w:bCs/>
          <w:szCs w:val="28"/>
          <w:u w:val="single"/>
        </w:rPr>
        <w:t>2025 г.</w:t>
      </w:r>
      <w:r w:rsidRPr="004033B8">
        <w:rPr>
          <w:b/>
          <w:szCs w:val="28"/>
          <w:u w:val="single"/>
        </w:rPr>
        <w:t xml:space="preserve"> подписаны следующие</w:t>
      </w:r>
    </w:p>
    <w:p w14:paraId="48F13E6E" w14:textId="77777777" w:rsidR="0011587B" w:rsidRPr="004033B8" w:rsidRDefault="0011587B" w:rsidP="0011587B">
      <w:pPr>
        <w:pStyle w:val="a4"/>
        <w:suppressAutoHyphens/>
        <w:ind w:left="360"/>
        <w:jc w:val="center"/>
        <w:rPr>
          <w:b/>
          <w:szCs w:val="28"/>
          <w:u w:val="single"/>
        </w:rPr>
      </w:pPr>
      <w:r w:rsidRPr="004033B8">
        <w:rPr>
          <w:b/>
          <w:szCs w:val="28"/>
          <w:u w:val="single"/>
        </w:rPr>
        <w:t>федеральные законы:</w:t>
      </w:r>
    </w:p>
    <w:p w14:paraId="69F4DE93" w14:textId="77777777" w:rsidR="001F6940" w:rsidRPr="004033B8" w:rsidRDefault="001F6940" w:rsidP="001F6940">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F6940" w:rsidRPr="004033B8" w14:paraId="321D429E" w14:textId="77777777" w:rsidTr="005258A6">
        <w:trPr>
          <w:trHeight w:val="234"/>
        </w:trPr>
        <w:tc>
          <w:tcPr>
            <w:tcW w:w="15276" w:type="dxa"/>
            <w:tcBorders>
              <w:top w:val="triple" w:sz="4" w:space="0" w:color="auto"/>
              <w:left w:val="triple" w:sz="4" w:space="0" w:color="auto"/>
              <w:bottom w:val="single" w:sz="4" w:space="0" w:color="auto"/>
              <w:right w:val="triple" w:sz="4" w:space="0" w:color="auto"/>
            </w:tcBorders>
            <w:hideMark/>
          </w:tcPr>
          <w:p w14:paraId="720B8B5C" w14:textId="77777777" w:rsidR="001F6940" w:rsidRPr="004033B8" w:rsidRDefault="001F6940" w:rsidP="005258A6">
            <w:pPr>
              <w:jc w:val="center"/>
            </w:pPr>
            <w:hyperlink r:id="rId11" w:history="1">
              <w:r w:rsidRPr="004033B8">
                <w:rPr>
                  <w:rStyle w:val="a3"/>
                  <w:b/>
                  <w:bCs/>
                  <w:sz w:val="24"/>
                </w:rPr>
                <w:t>Федеральный закон от 1 апреля 2025 г. № 40-ФЗ "О проведении эксперимента по расширению доступности среднего профессионального образования"</w:t>
              </w:r>
            </w:hyperlink>
            <w:r w:rsidRPr="004033B8">
              <w:t xml:space="preserve"> </w:t>
            </w:r>
          </w:p>
          <w:p w14:paraId="3FEE4015" w14:textId="530D954F" w:rsidR="001F6940" w:rsidRPr="004033B8" w:rsidRDefault="001F6940" w:rsidP="005258A6">
            <w:pPr>
              <w:jc w:val="center"/>
              <w:rPr>
                <w:b/>
                <w:kern w:val="2"/>
                <w:lang w:eastAsia="en-US"/>
                <w14:ligatures w14:val="standardContextual"/>
              </w:rPr>
            </w:pPr>
            <w:hyperlink r:id="rId12" w:history="1">
              <w:r w:rsidRPr="002F3C4F">
                <w:rPr>
                  <w:rStyle w:val="a3"/>
                  <w:b/>
                  <w:color w:val="0070C0"/>
                  <w:kern w:val="2"/>
                  <w:sz w:val="24"/>
                  <w:lang w:eastAsia="en-US"/>
                  <w14:ligatures w14:val="standardContextual"/>
                </w:rPr>
                <w:t>(текст закона)</w:t>
              </w:r>
            </w:hyperlink>
          </w:p>
        </w:tc>
      </w:tr>
      <w:tr w:rsidR="001F6940" w:rsidRPr="004033B8" w14:paraId="37F2A267"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7916AD6"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предусматривается проведение в городах федерального значения Москве и Санкт-Петербурге и в Липецкой области эксперимента по расширению доступности среднего профессионального образования.</w:t>
            </w:r>
          </w:p>
          <w:p w14:paraId="10BC5981"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B рамках этого эксперимента исполнительными органами субъектов Российской Федерации устанавливается специальное правовое регулирование отношений, связанных с проведением государственной итоговой аттестации по образовательным программам основного общего образования и приёмом на обучение по образовательным программам среднего общего и среднего профессионального образования.</w:t>
            </w:r>
          </w:p>
          <w:p w14:paraId="24C26176"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 xml:space="preserve">В частности, </w:t>
            </w:r>
            <w:proofErr w:type="gramStart"/>
            <w:r w:rsidRPr="004033B8">
              <w:rPr>
                <w:kern w:val="2"/>
                <w:lang w:eastAsia="en-US"/>
                <w14:ligatures w14:val="standardContextual"/>
              </w:rPr>
              <w:t>согласно Федеральному закону</w:t>
            </w:r>
            <w:proofErr w:type="gramEnd"/>
            <w:r w:rsidRPr="004033B8">
              <w:rPr>
                <w:kern w:val="2"/>
                <w:lang w:eastAsia="en-US"/>
                <w14:ligatures w14:val="standardContextual"/>
              </w:rPr>
              <w:t xml:space="preserve"> государственная итоговая аттестация по образовательным программам основного общего образования проводится по обязательным учебным предметам «Русский язык» и «Математика». Лицам, успешно прошедшим эту аттестацию по обязательным учебным предметам «Русский язык» и «Математика», выдаются документы об образовании (аттестат об основном общем образовании). </w:t>
            </w:r>
          </w:p>
          <w:p w14:paraId="5021BD2A"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 xml:space="preserve">Обучающиеся, завершающие освоение образовательных программ основного общего образования, вправе пройти государственную итоговую аттестацию по двум другим учебным предметам по своему выбору (из перечня учебных предметов) для предоставления </w:t>
            </w:r>
            <w:r w:rsidRPr="004033B8">
              <w:rPr>
                <w:kern w:val="2"/>
                <w:lang w:eastAsia="en-US"/>
                <w14:ligatures w14:val="standardContextual"/>
              </w:rPr>
              <w:lastRenderedPageBreak/>
              <w:t>результатов государственной итоговой аттестации при приёме на обучение по образовательным программам среднего общего или среднего профессионального образования. </w:t>
            </w:r>
          </w:p>
          <w:p w14:paraId="3962D12B"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Указанный перечень учебных предметов и минимальные значения результатов государственной итоговой аттестации для приёма на обучение по образовательным программам среднего общего образования определяются в порядке, установленном исполнительным органом субъекта Российской Федерации, осуществляющим государственное управление в сфере образования. </w:t>
            </w:r>
          </w:p>
          <w:p w14:paraId="1EFF4174"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Порядок приёма в государственные образовательные организации субъекта Российской Федерации, участвующего в эксперименте, на обучение по образовательным программам среднего профессионального образования на базе основного общего образования устанавливается исполнительным органом субъекта Российской Федерации, осуществляющим государственное управление в сфере образования.</w:t>
            </w:r>
          </w:p>
          <w:p w14:paraId="417EC905"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В соответствии с Федеральным законом исполнительные органы субъектов Российской Федерации, участвующих в эксперименте, совместно с Правительством Российской Федерации осуществляют мониторинг и оценку итогов реализации эксперимента в порядке, утверждённом Правительством Российской Федерации, и представляют не позднее 10 декабря 2025 года информацию o предварительных результатах проведения эксперимента в Государственную Думу Федерального Собрания Российской Федерации</w:t>
            </w:r>
          </w:p>
        </w:tc>
      </w:tr>
    </w:tbl>
    <w:p w14:paraId="724D1E3C" w14:textId="77777777" w:rsidR="001F6940" w:rsidRPr="004033B8" w:rsidRDefault="001F6940" w:rsidP="001F6940">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F6940" w:rsidRPr="004033B8" w14:paraId="1FAA5E2D"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38DD551" w14:textId="77777777" w:rsidR="001F6940" w:rsidRPr="004033B8" w:rsidRDefault="001F6940" w:rsidP="005258A6">
            <w:pPr>
              <w:jc w:val="center"/>
            </w:pPr>
            <w:hyperlink r:id="rId13" w:history="1">
              <w:r w:rsidRPr="004033B8">
                <w:rPr>
                  <w:rStyle w:val="a3"/>
                  <w:b/>
                  <w:bCs/>
                  <w:sz w:val="24"/>
                </w:rPr>
                <w:t>Федеральный закон от 1 апреля 2025 г. № 41-ФЗ "О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w:t>
              </w:r>
            </w:hyperlink>
            <w:r w:rsidRPr="004033B8">
              <w:t xml:space="preserve"> </w:t>
            </w:r>
          </w:p>
          <w:p w14:paraId="433D3F18" w14:textId="566CBA9D" w:rsidR="001F6940" w:rsidRPr="004033B8" w:rsidRDefault="001F6940" w:rsidP="005258A6">
            <w:pPr>
              <w:jc w:val="center"/>
              <w:rPr>
                <w:b/>
                <w:kern w:val="2"/>
                <w:lang w:eastAsia="en-US"/>
                <w14:ligatures w14:val="standardContextual"/>
              </w:rPr>
            </w:pPr>
            <w:hyperlink r:id="rId14" w:history="1">
              <w:r w:rsidRPr="002F3C4F">
                <w:rPr>
                  <w:rStyle w:val="a3"/>
                  <w:b/>
                  <w:color w:val="0070C0"/>
                  <w:kern w:val="2"/>
                  <w:sz w:val="24"/>
                  <w:lang w:eastAsia="en-US"/>
                  <w14:ligatures w14:val="standardContextual"/>
                </w:rPr>
                <w:t>(текст закона)</w:t>
              </w:r>
            </w:hyperlink>
          </w:p>
        </w:tc>
      </w:tr>
      <w:tr w:rsidR="001F6940" w:rsidRPr="004033B8" w14:paraId="598DA3D8"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5EBB1BF"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предусматривается создание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в целях организации взаимодействия Генеральной прокуратуры Российской Федерации, Следственного комитета Российской Федерации, Банка России, кредитных организаций, операторов связи, а также федеральных органов исполнительной власти и организаций, перечень которых утверждается Правительством Российской Федерации, для оперативного предупреждения, выявления и пресечения правонарушений и преступлений, совершаемых с использованием информационных и коммуникационных технологий.</w:t>
            </w:r>
          </w:p>
          <w:p w14:paraId="1E0EDE94"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в целях защиты денежных средств граждан предусматриваются мероприятия по противодействию выдаче наличных денежных средств с использованием банкоматов без добровольного согласия клиента, в том числе с установлением периода охлаждения. </w:t>
            </w:r>
          </w:p>
          <w:p w14:paraId="3B7DA6B6"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Кроме того, устанавливается обязанность кредитной организации по ограничению выдачи наличных денежных средств с использованием банкоматов на сумму до 100 тысяч рублей в месяц, если в соответствующей базе данных есть информация о случаях и попытках осуществления переводов денежных средств без добровольного согласия клиента. </w:t>
            </w:r>
          </w:p>
          <w:p w14:paraId="5E7170E0" w14:textId="36297A3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Помимо этого</w:t>
            </w:r>
            <w:r w:rsidR="004675B7" w:rsidRPr="004033B8">
              <w:rPr>
                <w:kern w:val="2"/>
                <w:lang w:eastAsia="en-US"/>
                <w14:ligatures w14:val="standardContextual"/>
              </w:rPr>
              <w:t>,</w:t>
            </w:r>
            <w:r w:rsidRPr="004033B8">
              <w:rPr>
                <w:kern w:val="2"/>
                <w:lang w:eastAsia="en-US"/>
                <w14:ligatures w14:val="standardContextual"/>
              </w:rPr>
              <w:t xml:space="preserve"> кредитная организация обязана обеспечить клиенту – физическому лицу возможность наделить третье лицо статусом уполномоченного лица для подтверждения совершения операции по переводу денежных средств с банковских счетов клиента в пользу третьих лиц, а также операции по получению клиентом наличных денежных средств с банковских счетов, в том числе с использованием банкомата. </w:t>
            </w:r>
          </w:p>
          <w:p w14:paraId="41043CA2"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lastRenderedPageBreak/>
              <w:t>Федеральным законом запрещается использование микрофинансовой организацией упрощённой идентификации клиента в целях заключения договора потребительского кредита (займа). </w:t>
            </w:r>
          </w:p>
          <w:p w14:paraId="5A96E4F9" w14:textId="761A1E6F"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B целях защиты граждан от мошеннических телефонных вызовов Федеральным законом предусматриваются следующие меры: </w:t>
            </w:r>
          </w:p>
          <w:p w14:paraId="69DB014A"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государственным органам, органам местного самоуправления, подведомственным им организациям, Банку России, органам государственных внебюджетных фондов, государственным компаниям, государственным и муниципальным унитарным предприятиям, кредитным организациям, операторам связи, владельцам агрегаторов информации о товарах (услугах), владельцам социальных сетей, владельцам сервисов размещения объявлений запрещается использовать принадлежащие иностранным юридическим лицам и (или) иностранным гражданам сервисы обмена мгновенными сообщениями для информирования граждан Российской Федерации; </w:t>
            </w:r>
          </w:p>
          <w:p w14:paraId="11CD761C"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запрещается осуществление массовых и (или) автоматических телефонных вызовов в сети связи общего пользования без получения предварительного согласия абонента; </w:t>
            </w:r>
          </w:p>
          <w:p w14:paraId="1238DE2D"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устанавливается обязанность оператора подвижной радиотелефонной связи прекратить рассылку абоненту, направившему указанному оператору отказ от её получения; </w:t>
            </w:r>
          </w:p>
          <w:p w14:paraId="2AB01B32"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физические лица наделяются правом установить запрет на заключение договоров об оказании услуг подвижной радиотелефонной связи; </w:t>
            </w:r>
          </w:p>
          <w:p w14:paraId="41102581"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устанавливается запрет на передачу абонентом абонентского номера третьим лицам, за исключением членов его семьи и (или) близких родственников; </w:t>
            </w:r>
          </w:p>
          <w:p w14:paraId="237BA5A0"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вводится маркировка на пользовательском оборудовании абонента телефонных вызовов, инициированных абонентом – юридическим лицом либо индивидуальным предпринимателем.</w:t>
            </w:r>
          </w:p>
        </w:tc>
      </w:tr>
    </w:tbl>
    <w:p w14:paraId="29D38291" w14:textId="77777777" w:rsidR="001F6940" w:rsidRPr="004033B8" w:rsidRDefault="001F6940" w:rsidP="001F6940">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F6940" w:rsidRPr="004033B8" w14:paraId="17FDA442"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3244BA23" w14:textId="77777777" w:rsidR="001F6940" w:rsidRPr="004033B8" w:rsidRDefault="001F6940" w:rsidP="005258A6">
            <w:pPr>
              <w:jc w:val="center"/>
            </w:pPr>
            <w:hyperlink r:id="rId15" w:history="1">
              <w:r w:rsidRPr="004033B8">
                <w:rPr>
                  <w:rStyle w:val="a3"/>
                  <w:b/>
                  <w:bCs/>
                  <w:sz w:val="24"/>
                </w:rPr>
                <w:t>Федеральный закон от 1 апреля 2025 г. № 47-ФЗ "О внесении изменений в Федеральный закон "О железнодорожном транспорте в Российской Федерации" и статью 2 Федерального закона "Устав железнодорожного транспорта Российской Федерации"</w:t>
              </w:r>
            </w:hyperlink>
          </w:p>
          <w:p w14:paraId="11A592CE" w14:textId="640C5E42" w:rsidR="001F6940" w:rsidRPr="004033B8" w:rsidRDefault="001F6940" w:rsidP="005258A6">
            <w:pPr>
              <w:jc w:val="center"/>
              <w:rPr>
                <w:b/>
                <w:kern w:val="2"/>
                <w:lang w:eastAsia="en-US"/>
                <w14:ligatures w14:val="standardContextual"/>
              </w:rPr>
            </w:pPr>
            <w:hyperlink r:id="rId16" w:history="1">
              <w:r w:rsidRPr="002F3C4F">
                <w:rPr>
                  <w:rStyle w:val="a3"/>
                  <w:b/>
                  <w:color w:val="0070C0"/>
                  <w:kern w:val="2"/>
                  <w:sz w:val="24"/>
                  <w:lang w:eastAsia="en-US"/>
                  <w14:ligatures w14:val="standardContextual"/>
                </w:rPr>
                <w:t>(текст закона)</w:t>
              </w:r>
            </w:hyperlink>
          </w:p>
        </w:tc>
      </w:tr>
      <w:tr w:rsidR="001F6940" w:rsidRPr="004033B8" w14:paraId="63C8FEBB"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8932D06"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уточняется понятие «железнодорожные пути необщего пользования», содержащееся в федеральных законах «О железнодорожном транспорте в Российской Федерации» и «Устав железнодорожного транспорта Российской Федерации», и регламентируются вопросы, связанные с переводом железнодорожных путей из категории общего пользования в категорию необщего пользования.</w:t>
            </w:r>
          </w:p>
          <w:p w14:paraId="41333019"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Правительство Российской Федерации наделяется полномочиями по установлению порядка перевода железнодорожных путей общего пользования из этой категории в категорию железнодорожных путей необщего пользования и порядка совершения сделок, влекущих за собой переход права собственности на такие железнодорожные пути.</w:t>
            </w:r>
          </w:p>
        </w:tc>
      </w:tr>
    </w:tbl>
    <w:p w14:paraId="30E128FF" w14:textId="77777777" w:rsidR="001F6940" w:rsidRPr="004033B8" w:rsidRDefault="001F6940" w:rsidP="001F6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F6940" w:rsidRPr="004033B8" w14:paraId="28192130"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8EE890A" w14:textId="77777777" w:rsidR="001F6940" w:rsidRPr="004033B8" w:rsidRDefault="001F6940" w:rsidP="005258A6">
            <w:pPr>
              <w:jc w:val="center"/>
            </w:pPr>
            <w:hyperlink r:id="rId17" w:history="1">
              <w:r w:rsidRPr="004033B8">
                <w:rPr>
                  <w:rStyle w:val="a3"/>
                  <w:b/>
                  <w:bCs/>
                  <w:sz w:val="24"/>
                </w:rPr>
                <w:t>Федеральный закон от 1 апреля 2025 г. № 52-ФЗ "О внесении изменений в отдельные законодательные акты Российской Федерации"</w:t>
              </w:r>
            </w:hyperlink>
          </w:p>
          <w:p w14:paraId="020C2CA3" w14:textId="6E0DA067" w:rsidR="001F6940" w:rsidRPr="004033B8" w:rsidRDefault="001F6940" w:rsidP="005258A6">
            <w:pPr>
              <w:jc w:val="center"/>
              <w:rPr>
                <w:b/>
                <w:kern w:val="2"/>
                <w:lang w:eastAsia="en-US"/>
                <w14:ligatures w14:val="standardContextual"/>
              </w:rPr>
            </w:pPr>
            <w:hyperlink r:id="rId18" w:history="1">
              <w:r w:rsidRPr="002F3C4F">
                <w:rPr>
                  <w:rStyle w:val="a3"/>
                  <w:b/>
                  <w:color w:val="0070C0"/>
                  <w:kern w:val="2"/>
                  <w:sz w:val="24"/>
                  <w:lang w:eastAsia="en-US"/>
                  <w14:ligatures w14:val="standardContextual"/>
                </w:rPr>
                <w:t>(текст закона)</w:t>
              </w:r>
            </w:hyperlink>
          </w:p>
        </w:tc>
      </w:tr>
      <w:tr w:rsidR="001F6940" w:rsidRPr="004033B8" w14:paraId="4D5769C2"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71AFC37"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регулируются вопросы, касающиеся оснований и порядка перевода земель и земельных участков сельскохозяйственного назначения в другие категории земель.</w:t>
            </w:r>
          </w:p>
          <w:p w14:paraId="114AA94B"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lastRenderedPageBreak/>
              <w:t>Предусматривается сокращение перечня оснований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w:t>
            </w:r>
          </w:p>
          <w:p w14:paraId="784D5784"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устанавливаются запреты и ограничения на перевод указанных земель и земельных участков в другие категории земель.</w:t>
            </w:r>
          </w:p>
          <w:p w14:paraId="4A2368C6"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Например, запрещается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 добычи общераспространённых полезных ископаемых.</w:t>
            </w:r>
          </w:p>
          <w:p w14:paraId="4B775DA7"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Устанавливается новый порядок перевода земель и земельных участков сельскохозяйственного назначения в другие категории земель.</w:t>
            </w:r>
          </w:p>
          <w:p w14:paraId="3D50B4D2"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 xml:space="preserve">В частности, </w:t>
            </w:r>
            <w:proofErr w:type="gramStart"/>
            <w:r w:rsidRPr="004033B8">
              <w:rPr>
                <w:kern w:val="2"/>
                <w:lang w:eastAsia="en-US"/>
                <w14:ligatures w14:val="standardContextual"/>
              </w:rPr>
              <w:t>согласно Федеральному закону</w:t>
            </w:r>
            <w:proofErr w:type="gramEnd"/>
            <w:r w:rsidRPr="004033B8">
              <w:rPr>
                <w:kern w:val="2"/>
                <w:lang w:eastAsia="en-US"/>
                <w14:ligatures w14:val="standardContextual"/>
              </w:rPr>
              <w:t xml:space="preserve"> акт о переводе земель или земельных участков сельскохозяйственного назначения в другие категории – земель, за исключением земель, находящихся в федеральной собственности, принимается исполнительным органом субъекта Российской Федерации в соответствии с законом субъекта Российской Федерации, предусматривающим перевод земель сельскохозяйственного назначения или земельных участков в составе таких земель из одной категории в другую.</w:t>
            </w:r>
          </w:p>
          <w:p w14:paraId="5C35BE5E"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регулируются вопросы установления и изменения границ сельскохозяйственных угодий в составе земель сельскохозяйственного назначения, согласования проекта схем территориального планирования в части, касающейся соответствия данного проекта целям развития сельского хозяйства, и иные вопросы, направленные на сохранение сельскохозяйственных угодий и иных земель сельскохозяйственного назначения.</w:t>
            </w:r>
          </w:p>
          <w:p w14:paraId="14D51370"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Кроме того, Федеральный закон устраняет терминологические и иные неточности в правовом регулировании отношений в области использования и охраны земель сельскохозяйственного назначения.</w:t>
            </w:r>
          </w:p>
        </w:tc>
      </w:tr>
    </w:tbl>
    <w:p w14:paraId="2D81088D" w14:textId="77777777" w:rsidR="001F6940" w:rsidRPr="004033B8" w:rsidRDefault="001F6940" w:rsidP="001F6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F6940" w:rsidRPr="004033B8" w14:paraId="1F1C3276"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A31D13A" w14:textId="77777777" w:rsidR="001F6940" w:rsidRPr="004033B8" w:rsidRDefault="001F6940" w:rsidP="005258A6">
            <w:pPr>
              <w:jc w:val="center"/>
            </w:pPr>
            <w:hyperlink r:id="rId19" w:history="1">
              <w:r w:rsidRPr="004033B8">
                <w:rPr>
                  <w:rStyle w:val="a3"/>
                  <w:b/>
                  <w:bCs/>
                  <w:sz w:val="24"/>
                </w:rPr>
                <w:t>Федеральный закон от 1 апреля 2025 г. № 56-ФЗ "О внесении изменений в Кодекс Российской Федерации об административных правонарушениях"</w:t>
              </w:r>
            </w:hyperlink>
          </w:p>
          <w:p w14:paraId="74348D43" w14:textId="71843477" w:rsidR="001F6940" w:rsidRPr="004033B8" w:rsidRDefault="001F6940" w:rsidP="005258A6">
            <w:pPr>
              <w:jc w:val="center"/>
              <w:rPr>
                <w:b/>
                <w:kern w:val="2"/>
                <w:lang w:eastAsia="en-US"/>
                <w14:ligatures w14:val="standardContextual"/>
              </w:rPr>
            </w:pPr>
            <w:hyperlink r:id="rId20" w:history="1">
              <w:r w:rsidRPr="002F3C4F">
                <w:rPr>
                  <w:rStyle w:val="a3"/>
                  <w:b/>
                  <w:color w:val="0070C0"/>
                  <w:kern w:val="2"/>
                  <w:sz w:val="24"/>
                  <w:lang w:eastAsia="en-US"/>
                  <w14:ligatures w14:val="standardContextual"/>
                </w:rPr>
                <w:t>(текст закона)</w:t>
              </w:r>
            </w:hyperlink>
          </w:p>
        </w:tc>
      </w:tr>
      <w:tr w:rsidR="001F6940" w:rsidRPr="004033B8" w14:paraId="2B27D164"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7C89ABB"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устанавливается административная ответственность за нарушение требований пожарной безопасности при проектировании средств обеспечения пожарной безопасности зданий и сооружений, которые введены в эксплуатацию, лицом, аттестованным в порядке, установленном Правительством Российской Федерации, на право проектирования указанных средств.</w:t>
            </w:r>
          </w:p>
          <w:p w14:paraId="05E4C4D0" w14:textId="572B744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 xml:space="preserve">За повторное совершение данного административного </w:t>
            </w:r>
            <w:r w:rsidR="00F82EDA" w:rsidRPr="004033B8">
              <w:rPr>
                <w:kern w:val="2"/>
                <w:lang w:eastAsia="en-US"/>
                <w14:ligatures w14:val="standardContextual"/>
              </w:rPr>
              <w:t>п</w:t>
            </w:r>
            <w:r w:rsidRPr="004033B8">
              <w:rPr>
                <w:kern w:val="2"/>
                <w:lang w:eastAsia="en-US"/>
                <w14:ligatures w14:val="standardContextual"/>
              </w:rPr>
              <w:t>равонарушения предусмотрена более строгая административная ответственность, в том числе возможно назначение административного наказания в виде дисквалификации на срок от одного года до трёх лет.</w:t>
            </w:r>
          </w:p>
          <w:p w14:paraId="345F20FA"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При этом предусматривается, что лица, осуществляющие деятельность по проектированию средств обеспечения пожарной безопасности зданий и сооружений, которые введены в эксплуатацию, совершившие указанные административные правонарушения, несут административную ответственность как должностные лица.</w:t>
            </w:r>
          </w:p>
          <w:p w14:paraId="4080E040"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Кроме того, Федеральным законом уточняется перечень случаев, при которых дела об административных правонарушениях могут быть возбуждены органом, осуществляющим федеральный государственный пожарный надзор, без проведения контрольных (надзорных) мероприятий.</w:t>
            </w:r>
          </w:p>
        </w:tc>
      </w:tr>
    </w:tbl>
    <w:p w14:paraId="3198B083" w14:textId="77777777" w:rsidR="001F6940" w:rsidRPr="004033B8" w:rsidRDefault="001F6940" w:rsidP="001F6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F6940" w:rsidRPr="004033B8" w14:paraId="51D9A0F3"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9B85A7F" w14:textId="77777777" w:rsidR="001F6940" w:rsidRPr="004033B8" w:rsidRDefault="001F6940" w:rsidP="005258A6">
            <w:pPr>
              <w:jc w:val="center"/>
            </w:pPr>
            <w:hyperlink r:id="rId21" w:history="1">
              <w:r w:rsidRPr="004033B8">
                <w:rPr>
                  <w:rStyle w:val="a3"/>
                  <w:b/>
                  <w:bCs/>
                  <w:sz w:val="24"/>
                </w:rPr>
                <w:t>Федеральный закон от 21 апреля 2025 г. № 80-ФЗ "О внесении изменения в статью 15.25 Кодекса Российской Федерации об административных правонарушениях"</w:t>
              </w:r>
            </w:hyperlink>
          </w:p>
          <w:p w14:paraId="407489DC" w14:textId="3430E1B2" w:rsidR="001F6940" w:rsidRPr="004033B8" w:rsidRDefault="001F6940" w:rsidP="005258A6">
            <w:pPr>
              <w:jc w:val="center"/>
              <w:rPr>
                <w:b/>
                <w:kern w:val="2"/>
                <w:lang w:eastAsia="en-US"/>
                <w14:ligatures w14:val="standardContextual"/>
              </w:rPr>
            </w:pPr>
            <w:hyperlink r:id="rId22" w:history="1">
              <w:r w:rsidRPr="002F3C4F">
                <w:rPr>
                  <w:rStyle w:val="a3"/>
                  <w:b/>
                  <w:color w:val="0070C0"/>
                  <w:kern w:val="2"/>
                  <w:sz w:val="24"/>
                  <w:lang w:eastAsia="en-US"/>
                  <w14:ligatures w14:val="standardContextual"/>
                </w:rPr>
                <w:t>(текст закона)</w:t>
              </w:r>
            </w:hyperlink>
          </w:p>
        </w:tc>
      </w:tr>
      <w:tr w:rsidR="001F6940" w:rsidRPr="004033B8" w14:paraId="1DDF241D"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50076ED"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устанавливается административная ответственность должностных лиц за непредставление в установленный срок резидентом, являющимся участником бюджетного процесса на федеральном уровне, за исключением Центрального банка Российской Федерации, или федеральным государственным бюджетным (автономным) учреждением, лицевые счёта которому в соответствии с бюджетным законодательством Российской Федерации открыты в Федеральном казначействе, в Федеральное казначейство форм учёта и отчётности по валютным операциям, осуществляемым таким резидентом за счёт средств федерального бюджета, средств, поступающих во временное распоряжение федеральных казённых учреждений, средств бюджетов государственных внебюджетных фондов Российской Федерации, средств федеральных государственных бюджетных (автономных) учреждений, подтверждающих документов и информации при осуществлении указанных валютных операций.</w:t>
            </w:r>
          </w:p>
        </w:tc>
      </w:tr>
    </w:tbl>
    <w:p w14:paraId="147920FD" w14:textId="77777777" w:rsidR="001F6940" w:rsidRPr="004033B8" w:rsidRDefault="001F6940" w:rsidP="001F6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F6940" w:rsidRPr="004033B8" w14:paraId="0EE6464C"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5F34316" w14:textId="77777777" w:rsidR="001F6940" w:rsidRPr="004033B8" w:rsidRDefault="001F6940" w:rsidP="005258A6">
            <w:pPr>
              <w:jc w:val="center"/>
            </w:pPr>
            <w:hyperlink r:id="rId23" w:history="1">
              <w:r w:rsidRPr="004033B8">
                <w:rPr>
                  <w:rStyle w:val="a3"/>
                  <w:b/>
                  <w:bCs/>
                  <w:sz w:val="24"/>
                </w:rPr>
                <w:t>Федеральный закон от 21 апреля 2025 г. № 91-ФЗ "О внесении изменений в Воздушный кодекс Российской Федерации"</w:t>
              </w:r>
            </w:hyperlink>
          </w:p>
          <w:p w14:paraId="606146CE" w14:textId="61D6309D" w:rsidR="001F6940" w:rsidRPr="004033B8" w:rsidRDefault="001F6940" w:rsidP="005258A6">
            <w:pPr>
              <w:jc w:val="center"/>
              <w:rPr>
                <w:b/>
                <w:kern w:val="2"/>
                <w:lang w:eastAsia="en-US"/>
                <w14:ligatures w14:val="standardContextual"/>
              </w:rPr>
            </w:pPr>
            <w:hyperlink r:id="rId24" w:history="1">
              <w:r w:rsidRPr="002F3C4F">
                <w:rPr>
                  <w:rStyle w:val="a3"/>
                  <w:b/>
                  <w:color w:val="0070C0"/>
                  <w:kern w:val="2"/>
                  <w:sz w:val="24"/>
                  <w:lang w:eastAsia="en-US"/>
                  <w14:ligatures w14:val="standardContextual"/>
                </w:rPr>
                <w:t>(текст закона)</w:t>
              </w:r>
            </w:hyperlink>
          </w:p>
        </w:tc>
      </w:tr>
      <w:tr w:rsidR="001F6940" w:rsidRPr="004033B8" w14:paraId="545BF41A"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32395F2"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Воздушный кодекс Российской Федерации дополняется нормами, регулирующими вопросы деятельности в области гражданской авиации.</w:t>
            </w:r>
          </w:p>
          <w:p w14:paraId="773C3190"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В частности, Федеральным законом предусматривается, что предметом федерального государственного контроля (надзора) в области гражданской авиации является соблюдение организациями и индивидуальными предпринимателями при осуществлении деятельности в области гражданской авиации требования о размещении в автоматизированной информационной системе оформления воздушных перевозок информации об условиях договора конкретной воздушной перевозки, а также соблюдение оператором указанной системы установленных требований.</w:t>
            </w:r>
          </w:p>
          <w:p w14:paraId="5B465A8C" w14:textId="77777777" w:rsidR="001F6940" w:rsidRPr="004033B8" w:rsidRDefault="001F6940" w:rsidP="005258A6">
            <w:pPr>
              <w:ind w:firstLine="284"/>
              <w:jc w:val="both"/>
              <w:rPr>
                <w:kern w:val="2"/>
                <w:lang w:eastAsia="en-US"/>
                <w14:ligatures w14:val="standardContextual"/>
              </w:rPr>
            </w:pPr>
            <w:proofErr w:type="gramStart"/>
            <w:r w:rsidRPr="004033B8">
              <w:rPr>
                <w:kern w:val="2"/>
                <w:lang w:eastAsia="en-US"/>
                <w14:ligatures w14:val="standardContextual"/>
              </w:rPr>
              <w:t>Согласно Федеральному закону</w:t>
            </w:r>
            <w:proofErr w:type="gramEnd"/>
            <w:r w:rsidRPr="004033B8">
              <w:rPr>
                <w:kern w:val="2"/>
                <w:lang w:eastAsia="en-US"/>
                <w14:ligatures w14:val="standardContextual"/>
              </w:rPr>
              <w:t xml:space="preserve"> подтверждение соответствия конструкции экземпляра гражданского воздушного судна утверждённой типовой конструкции гражданского воздушного судна осуществляется с привлечением на возмездной основе юридических лиц, аккредитованных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w:t>
            </w:r>
          </w:p>
          <w:p w14:paraId="350C82CE"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Порядок аккредитации таких юридических лиц, а также требования к ним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14:paraId="3C02D96D"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В соответствии с Федеральным законом при осуществлении международных воздушных перевозок пассажиров, багажа, грузов и почты договор аренды воздушного судна с экипажем между эксплуатантом и иностранным авиационным предприятием, выступающим в качестве арендатора или арендодателя, должен соответствовать национальному законодательству государств сторон договора и положениям международных договоров Российской Федерации. Такое воздушное судно допускается для осуществления воздушных перевозок при наличии разрешения на эксплуатацию, выданного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tc>
      </w:tr>
    </w:tbl>
    <w:p w14:paraId="66B06A8D" w14:textId="77777777" w:rsidR="001F6940" w:rsidRPr="004033B8" w:rsidRDefault="001F6940" w:rsidP="001F6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F6940" w:rsidRPr="004033B8" w14:paraId="264597B2"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8F48CA6" w14:textId="77777777" w:rsidR="001F6940" w:rsidRPr="004033B8" w:rsidRDefault="001F6940" w:rsidP="005258A6">
            <w:pPr>
              <w:jc w:val="center"/>
            </w:pPr>
            <w:hyperlink r:id="rId25" w:history="1">
              <w:r w:rsidRPr="004033B8">
                <w:rPr>
                  <w:rStyle w:val="a3"/>
                  <w:b/>
                  <w:bCs/>
                  <w:sz w:val="24"/>
                </w:rPr>
                <w:t>Федеральный закон от 21 апреля 2025 г. № 92-ФЗ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признании утратившими силу отдельных положений законодательных актов Российской Федерации"</w:t>
              </w:r>
            </w:hyperlink>
          </w:p>
          <w:p w14:paraId="78C48595" w14:textId="425CFADC" w:rsidR="001F6940" w:rsidRPr="004033B8" w:rsidRDefault="001F6940" w:rsidP="005258A6">
            <w:pPr>
              <w:jc w:val="center"/>
              <w:rPr>
                <w:b/>
                <w:kern w:val="2"/>
                <w:lang w:eastAsia="en-US"/>
                <w14:ligatures w14:val="standardContextual"/>
              </w:rPr>
            </w:pPr>
            <w:hyperlink r:id="rId26" w:history="1">
              <w:r w:rsidRPr="002F3C4F">
                <w:rPr>
                  <w:rStyle w:val="a3"/>
                  <w:b/>
                  <w:color w:val="0070C0"/>
                  <w:kern w:val="2"/>
                  <w:sz w:val="24"/>
                  <w:lang w:eastAsia="en-US"/>
                  <w14:ligatures w14:val="standardContextual"/>
                </w:rPr>
                <w:t>(текст закона)</w:t>
              </w:r>
            </w:hyperlink>
          </w:p>
        </w:tc>
      </w:tr>
      <w:tr w:rsidR="001F6940" w:rsidRPr="004033B8" w14:paraId="646DD88C"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6D95729"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отменяется эксперимент по маркировке федеральными специальными марками ввозимой в Российскую Федерацию алкогольной продукции, помещённой под таможенную процедуру таможенного склада, который проводился на территории Российской Федерации с 1 июня 2021 года.</w:t>
            </w:r>
          </w:p>
          <w:p w14:paraId="6AF1B561"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устанавливается, что маркировка федеральными специальными марками импортной алкогольной продукции с 1 сентября 2025 года будет осуществляться на территории Российской Федерации на постоянной основе, за исключением алкогольной продукции, которая производится в государствах – членах ЕАЭС и маркируется такими марками в этих государствах до её ввоза в Российскую Федерацию.</w:t>
            </w:r>
          </w:p>
          <w:p w14:paraId="55C8433F"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Маркировка алкогольной продукции в местах её производства за пределами территорий государств – членов ЕАЭС допускается до 28 февраля 2026 года включительно.</w:t>
            </w:r>
          </w:p>
          <w:p w14:paraId="7EC8AF36"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также предусматривается, что Правительство Российской Федерации:</w:t>
            </w:r>
          </w:p>
          <w:p w14:paraId="73F696F6"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вправе утвердить перечень организаций, осуществляющих за пределами государств – членов ЕАЭС производство алкогольной продукции, которая ввозится в Российскую Федерацию с федеральными специальными марками, нанесёнными в местах производства такой продукции;</w:t>
            </w:r>
          </w:p>
          <w:p w14:paraId="560A4E62"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устанавливает требования к местам маркировки алкогольной продукции, ввезённой в Российскую Федерацию, и особенности перемещения такой продукции от Государственной границы Российской Федерации до мест осуществления её маркировки.</w:t>
            </w:r>
          </w:p>
        </w:tc>
      </w:tr>
    </w:tbl>
    <w:p w14:paraId="65194F9E" w14:textId="77777777" w:rsidR="001F6940" w:rsidRPr="004033B8" w:rsidRDefault="001F6940" w:rsidP="001F6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F6940" w:rsidRPr="004033B8" w14:paraId="2FC0CB01"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7105BA9" w14:textId="77777777" w:rsidR="001F6940" w:rsidRPr="004033B8" w:rsidRDefault="001F6940" w:rsidP="005258A6">
            <w:pPr>
              <w:jc w:val="center"/>
            </w:pPr>
            <w:hyperlink r:id="rId27" w:history="1">
              <w:r w:rsidRPr="004033B8">
                <w:rPr>
                  <w:rStyle w:val="a3"/>
                  <w:b/>
                  <w:bCs/>
                  <w:sz w:val="24"/>
                </w:rPr>
                <w:t>Федеральный закон от 21 апреля 2025 г. № 98-ФЗ "О внесении изменений в Федеральный закон "Об использовании атомной энергии" и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14:paraId="69990E27" w14:textId="35DAC8E0" w:rsidR="001F6940" w:rsidRPr="004033B8" w:rsidRDefault="001F6940" w:rsidP="005258A6">
            <w:pPr>
              <w:jc w:val="center"/>
              <w:rPr>
                <w:b/>
                <w:kern w:val="2"/>
                <w:lang w:eastAsia="en-US"/>
                <w14:ligatures w14:val="standardContextual"/>
              </w:rPr>
            </w:pPr>
            <w:hyperlink r:id="rId28" w:history="1">
              <w:r w:rsidRPr="002F3C4F">
                <w:rPr>
                  <w:rStyle w:val="a3"/>
                  <w:b/>
                  <w:color w:val="0070C0"/>
                  <w:kern w:val="2"/>
                  <w:sz w:val="24"/>
                  <w:lang w:eastAsia="en-US"/>
                  <w14:ligatures w14:val="standardContextual"/>
                </w:rPr>
                <w:t>(текст закона)</w:t>
              </w:r>
            </w:hyperlink>
          </w:p>
        </w:tc>
      </w:tr>
      <w:tr w:rsidR="001F6940" w:rsidRPr="004033B8" w14:paraId="56C53BC0"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238C13A"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Федеральный закон направлен на совершенствование законодательства Российской Федерации в области использования атомной энергии.</w:t>
            </w:r>
          </w:p>
          <w:p w14:paraId="26599C13" w14:textId="77777777" w:rsidR="001F6940" w:rsidRPr="004033B8" w:rsidRDefault="001F6940" w:rsidP="005258A6">
            <w:pPr>
              <w:ind w:firstLine="284"/>
              <w:jc w:val="both"/>
              <w:rPr>
                <w:kern w:val="2"/>
                <w:lang w:eastAsia="en-US"/>
                <w14:ligatures w14:val="standardContextual"/>
              </w:rPr>
            </w:pPr>
            <w:r w:rsidRPr="004033B8">
              <w:rPr>
                <w:kern w:val="2"/>
                <w:lang w:eastAsia="en-US"/>
                <w14:ligatures w14:val="standardContextual"/>
              </w:rPr>
              <w:t>Федеральным законом, в частности, уточняются правовые основы осуществления федерального государственного надзора в области использования атомной энергии.</w:t>
            </w:r>
          </w:p>
        </w:tc>
      </w:tr>
    </w:tbl>
    <w:p w14:paraId="67920D17" w14:textId="77777777" w:rsidR="001F6940" w:rsidRPr="004033B8" w:rsidRDefault="001F6940" w:rsidP="001F6940">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1587B" w:rsidRPr="004033B8" w14:paraId="4FEC387E"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90D0B1D" w14:textId="77777777" w:rsidR="0007677A" w:rsidRPr="004033B8" w:rsidRDefault="0007677A" w:rsidP="005258A6">
            <w:pPr>
              <w:jc w:val="center"/>
            </w:pPr>
            <w:hyperlink r:id="rId29" w:history="1">
              <w:r w:rsidRPr="004033B8">
                <w:rPr>
                  <w:rStyle w:val="a3"/>
                  <w:b/>
                  <w:bCs/>
                  <w:sz w:val="24"/>
                </w:rPr>
                <w:t>Федеральный закон от 23 мая 2025 г. №</w:t>
              </w:r>
              <w:r w:rsidRPr="004033B8">
                <w:rPr>
                  <w:rStyle w:val="a3"/>
                  <w:b/>
                </w:rPr>
                <w:t xml:space="preserve"> </w:t>
              </w:r>
              <w:r w:rsidRPr="004033B8">
                <w:rPr>
                  <w:rStyle w:val="a3"/>
                  <w:b/>
                  <w:bCs/>
                  <w:sz w:val="24"/>
                </w:rPr>
                <w:t>104-ФЗ "О внесении изменений в статьи 4.5 и 13.12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hyperlink>
          </w:p>
          <w:p w14:paraId="3470369F" w14:textId="54C714FF" w:rsidR="0011587B" w:rsidRPr="004033B8" w:rsidRDefault="002F3C4F" w:rsidP="005258A6">
            <w:pPr>
              <w:jc w:val="center"/>
              <w:rPr>
                <w:b/>
                <w:kern w:val="2"/>
                <w:lang w:eastAsia="en-US"/>
                <w14:ligatures w14:val="standardContextual"/>
              </w:rPr>
            </w:pPr>
            <w:hyperlink r:id="rId30" w:history="1">
              <w:r w:rsidR="0011587B" w:rsidRPr="002F3C4F">
                <w:rPr>
                  <w:rStyle w:val="a3"/>
                  <w:color w:val="0070C0"/>
                  <w:kern w:val="2"/>
                  <w:sz w:val="24"/>
                  <w:lang w:eastAsia="en-US"/>
                  <w14:ligatures w14:val="standardContextual"/>
                </w:rPr>
                <w:t xml:space="preserve"> </w:t>
              </w:r>
              <w:r w:rsidR="0011587B" w:rsidRPr="002F3C4F">
                <w:rPr>
                  <w:rStyle w:val="a3"/>
                  <w:b/>
                  <w:color w:val="0070C0"/>
                  <w:kern w:val="2"/>
                  <w:sz w:val="24"/>
                  <w:lang w:eastAsia="en-US"/>
                  <w14:ligatures w14:val="standardContextual"/>
                </w:rPr>
                <w:t>(текст закона)</w:t>
              </w:r>
            </w:hyperlink>
          </w:p>
        </w:tc>
      </w:tr>
      <w:tr w:rsidR="0011587B" w:rsidRPr="004033B8" w14:paraId="3FC521E7"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4402599" w14:textId="77777777" w:rsidR="00FD1E70" w:rsidRPr="004033B8" w:rsidRDefault="00FD1E70" w:rsidP="00FD1E70">
            <w:pPr>
              <w:ind w:firstLine="284"/>
              <w:jc w:val="both"/>
              <w:rPr>
                <w:kern w:val="2"/>
                <w:lang w:eastAsia="en-US"/>
                <w14:ligatures w14:val="standardContextual"/>
              </w:rPr>
            </w:pPr>
            <w:r w:rsidRPr="004033B8">
              <w:rPr>
                <w:kern w:val="2"/>
                <w:lang w:eastAsia="en-US"/>
                <w14:ligatures w14:val="standardContextual"/>
              </w:rPr>
              <w:lastRenderedPageBreak/>
              <w:t>Федеральным законом усиливается административная ответственность лиц за использование несертифицированных информационных систем, баз и банков данных,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за использование несертифицированных средств, предназначенных для защиты информации, составляющей государственную тайну,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а также за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w:t>
            </w:r>
          </w:p>
          <w:p w14:paraId="1BEF20AC" w14:textId="77777777" w:rsidR="0011587B" w:rsidRPr="004033B8" w:rsidRDefault="00FD1E70" w:rsidP="00FD1E70">
            <w:pPr>
              <w:ind w:firstLine="284"/>
              <w:jc w:val="both"/>
              <w:rPr>
                <w:kern w:val="2"/>
                <w:lang w:eastAsia="en-US"/>
                <w14:ligatures w14:val="standardContextual"/>
              </w:rPr>
            </w:pPr>
            <w:r w:rsidRPr="004033B8">
              <w:rPr>
                <w:kern w:val="2"/>
                <w:lang w:eastAsia="en-US"/>
                <w14:ligatures w14:val="standardContextual"/>
              </w:rPr>
              <w:t>Кроме того, Федеральным законом устанавливается годичный срок давности привлечения к административной ответственности за нарушение правил защиты информации со дня совершения административного правонарушения.</w:t>
            </w:r>
          </w:p>
        </w:tc>
      </w:tr>
    </w:tbl>
    <w:p w14:paraId="08B27656" w14:textId="77777777" w:rsidR="0011587B" w:rsidRPr="004033B8" w:rsidRDefault="0011587B" w:rsidP="0011587B">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1587B" w:rsidRPr="004033B8" w14:paraId="0609A7A7" w14:textId="77777777" w:rsidTr="005258A6">
        <w:trPr>
          <w:trHeight w:val="234"/>
        </w:trPr>
        <w:tc>
          <w:tcPr>
            <w:tcW w:w="15276" w:type="dxa"/>
            <w:tcBorders>
              <w:top w:val="triple" w:sz="4" w:space="0" w:color="auto"/>
              <w:left w:val="triple" w:sz="4" w:space="0" w:color="auto"/>
              <w:bottom w:val="single" w:sz="4" w:space="0" w:color="auto"/>
              <w:right w:val="triple" w:sz="4" w:space="0" w:color="auto"/>
            </w:tcBorders>
            <w:hideMark/>
          </w:tcPr>
          <w:p w14:paraId="4172656F" w14:textId="77777777" w:rsidR="00FD1E70" w:rsidRPr="004033B8" w:rsidRDefault="00FD1E70" w:rsidP="00FD1E70">
            <w:pPr>
              <w:pStyle w:val="a4"/>
              <w:suppressAutoHyphens/>
              <w:jc w:val="center"/>
              <w:rPr>
                <w:sz w:val="24"/>
                <w:szCs w:val="24"/>
              </w:rPr>
            </w:pPr>
            <w:hyperlink r:id="rId31" w:history="1">
              <w:r w:rsidRPr="004033B8">
                <w:rPr>
                  <w:rStyle w:val="a3"/>
                  <w:b/>
                  <w:bCs/>
                  <w:sz w:val="24"/>
                  <w:szCs w:val="24"/>
                </w:rPr>
                <w:t>Федеральный закон от 23 мая 2025 г. № 105-ФЗ "О внесении изменений в отдельные законодательные акты Российской Федерации"</w:t>
              </w:r>
            </w:hyperlink>
          </w:p>
          <w:p w14:paraId="5CAA22E6" w14:textId="55858F73" w:rsidR="0011587B" w:rsidRPr="004033B8" w:rsidRDefault="0011587B" w:rsidP="005258A6">
            <w:pPr>
              <w:jc w:val="center"/>
              <w:rPr>
                <w:b/>
                <w:kern w:val="2"/>
                <w:lang w:eastAsia="en-US"/>
                <w14:ligatures w14:val="standardContextual"/>
              </w:rPr>
            </w:pPr>
            <w:hyperlink r:id="rId32" w:history="1">
              <w:r w:rsidRPr="00096C93">
                <w:rPr>
                  <w:rStyle w:val="a3"/>
                  <w:b/>
                  <w:color w:val="0070C0"/>
                  <w:kern w:val="2"/>
                  <w:sz w:val="24"/>
                  <w:lang w:eastAsia="en-US"/>
                  <w14:ligatures w14:val="standardContextual"/>
                </w:rPr>
                <w:t>(текст закона)</w:t>
              </w:r>
            </w:hyperlink>
          </w:p>
        </w:tc>
      </w:tr>
      <w:tr w:rsidR="0011587B" w:rsidRPr="004033B8" w14:paraId="71B4E50D"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B7159D5" w14:textId="77777777" w:rsidR="00FD1E70" w:rsidRPr="004033B8" w:rsidRDefault="00FD1E70" w:rsidP="00FD1E70">
            <w:pPr>
              <w:ind w:firstLine="284"/>
              <w:jc w:val="both"/>
              <w:rPr>
                <w:kern w:val="2"/>
                <w:lang w:eastAsia="en-US"/>
                <w14:ligatures w14:val="standardContextual"/>
              </w:rPr>
            </w:pPr>
            <w:r w:rsidRPr="004033B8">
              <w:rPr>
                <w:kern w:val="2"/>
                <w:lang w:eastAsia="en-US"/>
                <w14:ligatures w14:val="standardContextual"/>
              </w:rPr>
              <w:t>Федеральным законом устанавливается многоуровневая система противодействия легализации (отмыванию) доходов, полученных преступным путём, финансированию терроризма, экстремистской деятельности и финансированию распространения оружия массового уничтожения при осуществлении физическими и юридическими лицами операций с цифровыми рублями на платформе цифрового рубля.</w:t>
            </w:r>
          </w:p>
          <w:p w14:paraId="069001A5" w14:textId="77777777" w:rsidR="00FD1E70" w:rsidRPr="004033B8" w:rsidRDefault="00FD1E70" w:rsidP="00FD1E70">
            <w:pPr>
              <w:ind w:firstLine="284"/>
              <w:jc w:val="both"/>
              <w:rPr>
                <w:kern w:val="2"/>
                <w:lang w:eastAsia="en-US"/>
                <w14:ligatures w14:val="standardContextual"/>
              </w:rPr>
            </w:pPr>
            <w:r w:rsidRPr="004033B8">
              <w:rPr>
                <w:kern w:val="2"/>
                <w:lang w:eastAsia="en-US"/>
                <w14:ligatures w14:val="standardContextual"/>
              </w:rPr>
              <w:t>Основные обязанности по противодействию указанным преступным деяниям возлагаются на оператора этой платформы (Банк России), который на постоянной основе обязан реализовывать меры, предусмотренные политикой платформы цифрового рубля, содержащей описание процедур, осуществляемых на такой платформе.</w:t>
            </w:r>
          </w:p>
          <w:p w14:paraId="5D9BD26F" w14:textId="77777777" w:rsidR="00FD1E70" w:rsidRPr="004033B8" w:rsidRDefault="00FD1E70" w:rsidP="00FD1E70">
            <w:pPr>
              <w:ind w:firstLine="284"/>
              <w:jc w:val="both"/>
              <w:rPr>
                <w:kern w:val="2"/>
                <w:lang w:eastAsia="en-US"/>
                <w14:ligatures w14:val="standardContextual"/>
              </w:rPr>
            </w:pPr>
            <w:r w:rsidRPr="004033B8">
              <w:rPr>
                <w:kern w:val="2"/>
                <w:lang w:eastAsia="en-US"/>
                <w14:ligatures w14:val="standardContextual"/>
              </w:rPr>
              <w:t>Кроме того, при приёме на обслуживание и обслуживании пользователей платформы цифрового рубля Банк России обязан оценивать степень (уровень) риска совершения ими подозрительных операций, применять меры по замораживанию (блокированию) денежных средств, представлять в Росфинмониторинг информацию об операциях, подлежащих обязательному контролю.</w:t>
            </w:r>
          </w:p>
          <w:p w14:paraId="3DE4CEB5" w14:textId="77777777" w:rsidR="00FD1E70" w:rsidRPr="004033B8" w:rsidRDefault="00FD1E70" w:rsidP="00FD1E70">
            <w:pPr>
              <w:ind w:firstLine="284"/>
              <w:jc w:val="both"/>
              <w:rPr>
                <w:kern w:val="2"/>
                <w:lang w:eastAsia="en-US"/>
                <w14:ligatures w14:val="standardContextual"/>
              </w:rPr>
            </w:pPr>
            <w:r w:rsidRPr="004033B8">
              <w:rPr>
                <w:kern w:val="2"/>
                <w:lang w:eastAsia="en-US"/>
                <w14:ligatures w14:val="standardContextual"/>
              </w:rPr>
              <w:t>В свою очередь Росфинмониторинг по согласованию с Банком России вправе определять вид операции с цифровыми рублями, подлежащей обязательному контролю, и сумму, на которую она совершается.</w:t>
            </w:r>
          </w:p>
          <w:p w14:paraId="0DDABC31" w14:textId="77777777" w:rsidR="00FD1E70" w:rsidRPr="004033B8" w:rsidRDefault="00FD1E70" w:rsidP="00FD1E70">
            <w:pPr>
              <w:ind w:firstLine="284"/>
              <w:jc w:val="both"/>
              <w:rPr>
                <w:kern w:val="2"/>
                <w:lang w:eastAsia="en-US"/>
                <w14:ligatures w14:val="standardContextual"/>
              </w:rPr>
            </w:pPr>
            <w:r w:rsidRPr="004033B8">
              <w:rPr>
                <w:kern w:val="2"/>
                <w:lang w:eastAsia="en-US"/>
                <w14:ligatures w14:val="standardContextual"/>
              </w:rPr>
              <w:t>При этом сохраняется обязанность участников платформы (кредитных организаций) по проведению идентификации клиентов – пользователей платформы цифрового рубля, а также устанавливается их обязанность передавать идентификационные данные таких клиентов в Банк России.</w:t>
            </w:r>
          </w:p>
          <w:p w14:paraId="1B724D63" w14:textId="77777777" w:rsidR="00FD1E70" w:rsidRPr="004033B8" w:rsidRDefault="00FD1E70" w:rsidP="00FD1E70">
            <w:pPr>
              <w:ind w:firstLine="284"/>
              <w:jc w:val="both"/>
              <w:rPr>
                <w:kern w:val="2"/>
                <w:lang w:eastAsia="en-US"/>
                <w14:ligatures w14:val="standardContextual"/>
              </w:rPr>
            </w:pPr>
            <w:r w:rsidRPr="004033B8">
              <w:rPr>
                <w:kern w:val="2"/>
                <w:lang w:eastAsia="en-US"/>
                <w14:ligatures w14:val="standardContextual"/>
              </w:rPr>
              <w:t>Одновременно с этим в целях обеспечения защиты прав и законных интересов физических и юридических лиц Федеральным законом устанавливаются правовые основания для обжалования решений, принятых Росфинмониторингом и Банком России в рамках осуществления ими указанных полномочий.</w:t>
            </w:r>
          </w:p>
          <w:p w14:paraId="0B0FA18A" w14:textId="77777777" w:rsidR="0011587B" w:rsidRPr="004033B8" w:rsidRDefault="00FD1E70" w:rsidP="00FD1E70">
            <w:pPr>
              <w:ind w:firstLine="284"/>
              <w:jc w:val="both"/>
              <w:rPr>
                <w:kern w:val="2"/>
                <w:lang w:eastAsia="en-US"/>
                <w14:ligatures w14:val="standardContextual"/>
              </w:rPr>
            </w:pPr>
            <w:r w:rsidRPr="004033B8">
              <w:rPr>
                <w:kern w:val="2"/>
                <w:lang w:eastAsia="en-US"/>
                <w14:ligatures w14:val="standardContextual"/>
              </w:rPr>
              <w:lastRenderedPageBreak/>
              <w:t>Кроме того, закрепляется право физических и юридических лиц на получение у Росфинмониторинга и Банка России информации по вопросам, связанным с применением ими мер, предусмотренных Федеральным законом.</w:t>
            </w:r>
          </w:p>
        </w:tc>
      </w:tr>
    </w:tbl>
    <w:p w14:paraId="43C40D39" w14:textId="77777777" w:rsidR="0011587B" w:rsidRPr="004033B8" w:rsidRDefault="0011587B" w:rsidP="0011587B">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1587B" w:rsidRPr="004033B8" w14:paraId="361729CB"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533C13F4" w14:textId="77777777" w:rsidR="0011587B" w:rsidRPr="004033B8" w:rsidRDefault="00B307FB" w:rsidP="005258A6">
            <w:pPr>
              <w:jc w:val="center"/>
            </w:pPr>
            <w:hyperlink r:id="rId33" w:history="1">
              <w:r w:rsidRPr="004033B8">
                <w:rPr>
                  <w:rStyle w:val="a3"/>
                  <w:b/>
                  <w:bCs/>
                  <w:sz w:val="24"/>
                </w:rPr>
                <w:t xml:space="preserve">Федеральный закон от 23 мая 2025 г. № 108-ФЗ "О государственном регулировании оборота метанола и </w:t>
              </w:r>
              <w:proofErr w:type="spellStart"/>
              <w:r w:rsidRPr="004033B8">
                <w:rPr>
                  <w:rStyle w:val="a3"/>
                  <w:b/>
                  <w:bCs/>
                  <w:sz w:val="24"/>
                </w:rPr>
                <w:t>метанолсодержащих</w:t>
              </w:r>
              <w:proofErr w:type="spellEnd"/>
              <w:r w:rsidRPr="004033B8">
                <w:rPr>
                  <w:rStyle w:val="a3"/>
                  <w:b/>
                  <w:bCs/>
                  <w:sz w:val="24"/>
                </w:rPr>
                <w:t xml:space="preserve"> жидкостей"</w:t>
              </w:r>
            </w:hyperlink>
            <w:r w:rsidR="0011587B" w:rsidRPr="004033B8">
              <w:t xml:space="preserve"> </w:t>
            </w:r>
          </w:p>
          <w:p w14:paraId="42D66616" w14:textId="753B287C" w:rsidR="0011587B" w:rsidRPr="004033B8" w:rsidRDefault="0011587B" w:rsidP="005258A6">
            <w:pPr>
              <w:jc w:val="center"/>
              <w:rPr>
                <w:b/>
                <w:kern w:val="2"/>
                <w:lang w:eastAsia="en-US"/>
                <w14:ligatures w14:val="standardContextual"/>
              </w:rPr>
            </w:pPr>
            <w:hyperlink r:id="rId34" w:history="1">
              <w:r w:rsidRPr="00096C93">
                <w:rPr>
                  <w:rStyle w:val="a3"/>
                  <w:b/>
                  <w:color w:val="0070C0"/>
                  <w:kern w:val="2"/>
                  <w:sz w:val="24"/>
                  <w:lang w:eastAsia="en-US"/>
                  <w14:ligatures w14:val="standardContextual"/>
                </w:rPr>
                <w:t>(текст закона)</w:t>
              </w:r>
            </w:hyperlink>
          </w:p>
        </w:tc>
      </w:tr>
      <w:tr w:rsidR="0011587B" w:rsidRPr="004033B8" w14:paraId="5A973361"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1AB1562"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Федеральный закон направлен на защиту здоровья, прав и законных интересов граждан, экономических интересов Российской Федерации, обеспечение безопасности оборота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w:t>
            </w:r>
          </w:p>
          <w:p w14:paraId="7FBCAB96"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Федеральным законом устанавливается, что оборот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 вправе осуществлять организации и индивидуальные предприниматели, информация о которых включена в Реестр организаций и индивидуальных предпринимателей, осуществляющих оборот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 (далее – Реестр). Формирование и ведение Реестра в государственной информационной системе промышленности осуществляются уполномоченным Правительством Российской Федерации федеральным органом исполнительной власти.</w:t>
            </w:r>
          </w:p>
          <w:p w14:paraId="040F9727"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Федеральным законом устанавливаются требования к информации, содержащейся в Реестре, основания для отказа во включении информации в Реестр (исключения информации из Реестра), а также случаи, когда лица, информация о которых не включена в Реестр, вправе осуществлять оборот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w:t>
            </w:r>
          </w:p>
          <w:p w14:paraId="652657CE"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Также Федеральным законом устанавливаются:</w:t>
            </w:r>
          </w:p>
          <w:p w14:paraId="0B037339"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запрет розничной продажи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w:t>
            </w:r>
          </w:p>
          <w:p w14:paraId="1E680F13"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запрет реализации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 без размещения на упаковке (таре) предупредительной маркировки о наличии метанола в химической продукции и его опасности для жизни и здоровья граждан;</w:t>
            </w:r>
          </w:p>
          <w:p w14:paraId="19171CAE"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запрет оборота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 без их обязательной денатурации.</w:t>
            </w:r>
          </w:p>
          <w:p w14:paraId="26B3EB58"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Федеральным законом Правительство Российской Федерации наделяется следующими полномочиями:</w:t>
            </w:r>
          </w:p>
          <w:p w14:paraId="5F586848"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 xml:space="preserve">установление перечня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 на оборот которых его действие не распространяется;</w:t>
            </w:r>
          </w:p>
          <w:p w14:paraId="5DA57FC6"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утверждение порядка формирования и ведения Реестра;</w:t>
            </w:r>
          </w:p>
          <w:p w14:paraId="3123C52B"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утверждение требований к хранению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w:t>
            </w:r>
          </w:p>
          <w:p w14:paraId="444FCE39"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утверждение порядка уничтожения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w:t>
            </w:r>
          </w:p>
          <w:p w14:paraId="44A7451C"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утверждение требований к денатурации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 а также определение случаев, при которых денатурация не является обязательной.</w:t>
            </w:r>
          </w:p>
          <w:p w14:paraId="60132C4B" w14:textId="77777777" w:rsidR="0011587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Федеральным законом предусматривается изъятие из незаконного оборота на основании решений уполномоченных в соответствии с законодательством Российской Федерации органов и должностных лиц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 оборот которых осуществляется с нарушением установленных требований, оборудования для производства продукции с использованием метанола или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 в случаях его обнаружения и использования в складских, производственных помещениях, принадлежащих физическим лицам, а также организациям и индивидуальным предпринимателям, информация о которых не включена в Реестр.</w:t>
            </w:r>
          </w:p>
        </w:tc>
      </w:tr>
    </w:tbl>
    <w:p w14:paraId="759AECEC" w14:textId="77777777" w:rsidR="0011587B" w:rsidRPr="004033B8" w:rsidRDefault="0011587B" w:rsidP="0011587B">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1587B" w:rsidRPr="004033B8" w14:paraId="04E355B3"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53800E06" w14:textId="77777777" w:rsidR="00B307FB" w:rsidRPr="004033B8" w:rsidRDefault="00B307FB" w:rsidP="005258A6">
            <w:pPr>
              <w:jc w:val="center"/>
            </w:pPr>
            <w:hyperlink r:id="rId35" w:history="1">
              <w:r w:rsidRPr="004033B8">
                <w:rPr>
                  <w:rStyle w:val="a3"/>
                  <w:b/>
                  <w:bCs/>
                  <w:sz w:val="24"/>
                </w:rPr>
                <w:t>Федеральный закон от 23 мая 2025 г. № 112-ФЗ "О внесении изменений в Федеральный закон "О морских портах в Российской Федерации и о внесении изменений в отдельные законодательные акты Российской Федерации"</w:t>
              </w:r>
            </w:hyperlink>
          </w:p>
          <w:p w14:paraId="72A6D26B" w14:textId="6DB89134" w:rsidR="0011587B" w:rsidRPr="004033B8" w:rsidRDefault="0011587B" w:rsidP="005258A6">
            <w:pPr>
              <w:jc w:val="center"/>
              <w:rPr>
                <w:b/>
                <w:kern w:val="2"/>
                <w:lang w:eastAsia="en-US"/>
                <w14:ligatures w14:val="standardContextual"/>
              </w:rPr>
            </w:pPr>
            <w:hyperlink r:id="rId36" w:history="1">
              <w:r w:rsidRPr="00096C93">
                <w:rPr>
                  <w:rStyle w:val="a3"/>
                  <w:b/>
                  <w:color w:val="0070C0"/>
                  <w:kern w:val="2"/>
                  <w:sz w:val="24"/>
                  <w:lang w:eastAsia="en-US"/>
                  <w14:ligatures w14:val="standardContextual"/>
                </w:rPr>
                <w:t>(текст закона)</w:t>
              </w:r>
            </w:hyperlink>
          </w:p>
        </w:tc>
      </w:tr>
      <w:tr w:rsidR="0011587B" w:rsidRPr="004033B8" w14:paraId="36CDD89B"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05B6D33"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Федеральным законом предусматривается, что сведения о поставщиках бункерного топлива, осуществляющих в целях торгового мореплавания бункеровку судов в морских портах Российской Федерации, подлежат внесению в реестр поставщиков бункерного топлива.</w:t>
            </w:r>
          </w:p>
          <w:p w14:paraId="6E7907B4" w14:textId="77777777" w:rsidR="00B307F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Полномочиями по формированию и ведению реестра поставщиков бункерного топлива наделяется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морского транспорта.</w:t>
            </w:r>
          </w:p>
          <w:p w14:paraId="34297DDA" w14:textId="77777777" w:rsidR="0011587B" w:rsidRPr="004033B8" w:rsidRDefault="00B307FB" w:rsidP="00B307FB">
            <w:pPr>
              <w:ind w:firstLine="284"/>
              <w:jc w:val="both"/>
              <w:rPr>
                <w:kern w:val="2"/>
                <w:lang w:eastAsia="en-US"/>
                <w14:ligatures w14:val="standardContextual"/>
              </w:rPr>
            </w:pPr>
            <w:r w:rsidRPr="004033B8">
              <w:rPr>
                <w:kern w:val="2"/>
                <w:lang w:eastAsia="en-US"/>
                <w14:ligatures w14:val="standardContextual"/>
              </w:rPr>
              <w:t>Федеральный орган исполнительной власти в области транспорта наделяется полномочиями по утверждению порядка формирования и ведения реестра поставщиков бункерного топлива.</w:t>
            </w:r>
          </w:p>
        </w:tc>
      </w:tr>
    </w:tbl>
    <w:p w14:paraId="11FB85EF" w14:textId="77777777" w:rsidR="0011587B" w:rsidRPr="004033B8" w:rsidRDefault="0011587B" w:rsidP="00115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1587B" w:rsidRPr="004033B8" w14:paraId="6F28A7A9"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94DCA35" w14:textId="77777777" w:rsidR="003A617C" w:rsidRPr="004033B8" w:rsidRDefault="003A617C" w:rsidP="005258A6">
            <w:pPr>
              <w:jc w:val="center"/>
            </w:pPr>
            <w:hyperlink r:id="rId37" w:history="1">
              <w:r w:rsidRPr="004033B8">
                <w:rPr>
                  <w:rStyle w:val="a3"/>
                  <w:b/>
                  <w:bCs/>
                  <w:sz w:val="24"/>
                </w:rPr>
                <w:t>Федеральный закон от 23 мая 2025 г. № 114-ФЗ "О внесении изменений в статьи 101 и 104 Федерального закона "Об образовании в Российской Федерации"</w:t>
              </w:r>
            </w:hyperlink>
          </w:p>
          <w:p w14:paraId="38534FC9" w14:textId="5A174F20" w:rsidR="0011587B" w:rsidRPr="004033B8" w:rsidRDefault="0011587B" w:rsidP="005258A6">
            <w:pPr>
              <w:jc w:val="center"/>
              <w:rPr>
                <w:b/>
                <w:kern w:val="2"/>
                <w:lang w:eastAsia="en-US"/>
                <w14:ligatures w14:val="standardContextual"/>
              </w:rPr>
            </w:pPr>
            <w:hyperlink r:id="rId38" w:history="1">
              <w:r w:rsidRPr="00096C93">
                <w:rPr>
                  <w:rStyle w:val="a3"/>
                  <w:b/>
                  <w:color w:val="0070C0"/>
                  <w:kern w:val="2"/>
                  <w:sz w:val="24"/>
                  <w:lang w:eastAsia="en-US"/>
                  <w14:ligatures w14:val="standardContextual"/>
                </w:rPr>
                <w:t>(текст закона)</w:t>
              </w:r>
            </w:hyperlink>
          </w:p>
        </w:tc>
      </w:tr>
      <w:tr w:rsidR="0011587B" w:rsidRPr="004033B8" w14:paraId="05E4AB4A"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5B4EFD7" w14:textId="77777777" w:rsidR="003A617C" w:rsidRPr="004033B8" w:rsidRDefault="003A617C" w:rsidP="003A617C">
            <w:pPr>
              <w:ind w:firstLine="284"/>
              <w:jc w:val="both"/>
              <w:rPr>
                <w:kern w:val="2"/>
                <w:lang w:eastAsia="en-US"/>
                <w14:ligatures w14:val="standardContextual"/>
              </w:rPr>
            </w:pPr>
            <w:r w:rsidRPr="004033B8">
              <w:rPr>
                <w:kern w:val="2"/>
                <w:lang w:eastAsia="en-US"/>
                <w14:ligatures w14:val="standardContextual"/>
              </w:rPr>
              <w:t>Федеральным законом устанавливается, что перечень направлений подготовки и специальностей высшего образования, научных специальностей, по которым определяется предельное количество мест для приёма на обучение по образовательным программам высшего образования по договорам об оказании платных образовательных услуг, порядок и сроки определения предельного количества таких мест утверждаются Правительством Российской Федерации.</w:t>
            </w:r>
          </w:p>
          <w:p w14:paraId="0961BEE2" w14:textId="77777777" w:rsidR="0011587B" w:rsidRPr="004033B8" w:rsidRDefault="003A617C" w:rsidP="003A617C">
            <w:pPr>
              <w:ind w:firstLine="284"/>
              <w:jc w:val="both"/>
              <w:rPr>
                <w:kern w:val="2"/>
                <w:lang w:eastAsia="en-US"/>
                <w14:ligatures w14:val="standardContextual"/>
              </w:rPr>
            </w:pPr>
            <w:r w:rsidRPr="004033B8">
              <w:rPr>
                <w:kern w:val="2"/>
                <w:lang w:eastAsia="en-US"/>
                <w14:ligatures w14:val="standardContextual"/>
              </w:rPr>
              <w:t>Согласно Федеральному закону условия, размеры, порядок предоставления государственной поддержки образовательного кредитования, а также перечень профессий, специальностей, направлений подготовки и научных специальностей, соответствующих задачам обеспечения технологической независимости и технологического лидерства Российской Федерации, для обучения по которым такая государственная поддержка оказывается, определяется Правительством Российской Федерации.</w:t>
            </w:r>
          </w:p>
        </w:tc>
      </w:tr>
    </w:tbl>
    <w:p w14:paraId="308BD86D" w14:textId="77777777" w:rsidR="0011587B" w:rsidRPr="004033B8" w:rsidRDefault="0011587B" w:rsidP="00115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1587B" w:rsidRPr="004033B8" w14:paraId="54ADDCA5"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FFA9D51" w14:textId="77777777" w:rsidR="003A617C" w:rsidRPr="004033B8" w:rsidRDefault="003A617C" w:rsidP="005258A6">
            <w:pPr>
              <w:jc w:val="center"/>
            </w:pPr>
            <w:hyperlink r:id="rId39" w:history="1">
              <w:r w:rsidRPr="004033B8">
                <w:rPr>
                  <w:rStyle w:val="a3"/>
                  <w:b/>
                  <w:bCs/>
                  <w:sz w:val="24"/>
                </w:rPr>
                <w:t>Федеральный закон от 23 мая 2025 г. № 116-ФЗ "О внесении изменений в статьи 9 и 10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hyperlink>
          </w:p>
          <w:p w14:paraId="4C7236D1" w14:textId="64045172" w:rsidR="0011587B" w:rsidRPr="004033B8" w:rsidRDefault="0011587B" w:rsidP="005258A6">
            <w:pPr>
              <w:jc w:val="center"/>
              <w:rPr>
                <w:b/>
                <w:kern w:val="2"/>
                <w:lang w:eastAsia="en-US"/>
                <w14:ligatures w14:val="standardContextual"/>
              </w:rPr>
            </w:pPr>
            <w:hyperlink r:id="rId40" w:history="1">
              <w:r w:rsidRPr="00096C93">
                <w:rPr>
                  <w:rStyle w:val="a3"/>
                  <w:b/>
                  <w:color w:val="0070C0"/>
                  <w:kern w:val="2"/>
                  <w:sz w:val="24"/>
                  <w:lang w:eastAsia="en-US"/>
                  <w14:ligatures w14:val="standardContextual"/>
                </w:rPr>
                <w:t>(текст закона)</w:t>
              </w:r>
            </w:hyperlink>
          </w:p>
        </w:tc>
      </w:tr>
      <w:tr w:rsidR="0011587B" w:rsidRPr="004033B8" w14:paraId="4FFF032E"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CF69549" w14:textId="77777777" w:rsidR="003A617C" w:rsidRPr="004033B8" w:rsidRDefault="003A617C" w:rsidP="003A617C">
            <w:pPr>
              <w:ind w:firstLine="284"/>
              <w:jc w:val="both"/>
              <w:rPr>
                <w:kern w:val="2"/>
                <w:lang w:eastAsia="en-US"/>
                <w14:ligatures w14:val="standardContextual"/>
              </w:rPr>
            </w:pPr>
            <w:r w:rsidRPr="004033B8">
              <w:rPr>
                <w:kern w:val="2"/>
                <w:lang w:eastAsia="en-US"/>
                <w14:ligatures w14:val="standardContextual"/>
              </w:rPr>
              <w:t>Федеральным законом устанавливаются требования к транспортным средствам, сведения о которых вносятся в региональный реестр легковых такси с 1 января 2033 года.</w:t>
            </w:r>
          </w:p>
          <w:p w14:paraId="0AC9E837" w14:textId="77777777" w:rsidR="003A617C" w:rsidRPr="004033B8" w:rsidRDefault="003A617C" w:rsidP="003A617C">
            <w:pPr>
              <w:ind w:firstLine="284"/>
              <w:jc w:val="both"/>
              <w:rPr>
                <w:kern w:val="2"/>
                <w:lang w:eastAsia="en-US"/>
                <w14:ligatures w14:val="standardContextual"/>
              </w:rPr>
            </w:pPr>
            <w:r w:rsidRPr="004033B8">
              <w:rPr>
                <w:kern w:val="2"/>
                <w:lang w:eastAsia="en-US"/>
                <w14:ligatures w14:val="standardContextual"/>
              </w:rPr>
              <w:t>В частности, Федеральным законом предусматривается, что совокупное количество баллов за выполнение (освоение) на территории Российской Федерации технологических операций (условий) при производстве такого транспортного средства должно соответствовать совокупному количеству баллов, установленному нормативным правовым актом Правительства Российской Федерации для целей осуществления закупок продукции автомобилестроения для обеспечения государственных и муниципальных нужд.</w:t>
            </w:r>
          </w:p>
          <w:p w14:paraId="7EDE3F86" w14:textId="77777777" w:rsidR="003A617C" w:rsidRPr="004033B8" w:rsidRDefault="003A617C" w:rsidP="003A617C">
            <w:pPr>
              <w:ind w:firstLine="284"/>
              <w:jc w:val="both"/>
              <w:rPr>
                <w:kern w:val="2"/>
                <w:lang w:eastAsia="en-US"/>
                <w14:ligatures w14:val="standardContextual"/>
              </w:rPr>
            </w:pPr>
            <w:r w:rsidRPr="004033B8">
              <w:rPr>
                <w:kern w:val="2"/>
                <w:lang w:eastAsia="en-US"/>
                <w14:ligatures w14:val="standardContextual"/>
              </w:rPr>
              <w:lastRenderedPageBreak/>
              <w:t>Федеральный закон вступает в силу с 1 марта 2026 года.</w:t>
            </w:r>
          </w:p>
          <w:p w14:paraId="2F37E4B4" w14:textId="77777777" w:rsidR="003A617C" w:rsidRPr="004033B8" w:rsidRDefault="003A617C" w:rsidP="003A617C">
            <w:pPr>
              <w:ind w:firstLine="284"/>
              <w:jc w:val="both"/>
              <w:rPr>
                <w:kern w:val="2"/>
                <w:lang w:eastAsia="en-US"/>
                <w14:ligatures w14:val="standardContextual"/>
              </w:rPr>
            </w:pPr>
            <w:r w:rsidRPr="004033B8">
              <w:rPr>
                <w:kern w:val="2"/>
                <w:lang w:eastAsia="en-US"/>
                <w14:ligatures w14:val="standardContextual"/>
              </w:rPr>
              <w:t>На транспортные средства, сведения о которых внесены в региональный реестр легковых такси до 1 марта 2026 года, предусмотренные Федеральным законом требования не распространяются.</w:t>
            </w:r>
          </w:p>
          <w:p w14:paraId="0E4D8BF6" w14:textId="77777777" w:rsidR="0011587B" w:rsidRPr="004033B8" w:rsidRDefault="003A617C" w:rsidP="003A617C">
            <w:pPr>
              <w:ind w:firstLine="284"/>
              <w:jc w:val="both"/>
              <w:rPr>
                <w:kern w:val="2"/>
                <w:lang w:eastAsia="en-US"/>
                <w14:ligatures w14:val="standardContextual"/>
              </w:rPr>
            </w:pPr>
            <w:r w:rsidRPr="004033B8">
              <w:rPr>
                <w:kern w:val="2"/>
                <w:lang w:eastAsia="en-US"/>
                <w14:ligatures w14:val="standardContextual"/>
              </w:rPr>
              <w:t>Кроме того, предусмотренные Федеральным законом требования не распространяются на транспортные средства, сведения о которых внесены в региональные реестры легковых такси Калининградской области и субъектов Российской Федерации, входящих в состав Сибирского федерального округа, до 1 марта 2028 года, а также на транспортные средства, сведения о которых внесены в региональные реестры легковых такси субъектов Российской Федерации, входящих в состав Дальневосточного федерального округа, до 1 марта 2030 года.</w:t>
            </w:r>
          </w:p>
        </w:tc>
      </w:tr>
    </w:tbl>
    <w:p w14:paraId="0529D900" w14:textId="77777777" w:rsidR="0011587B" w:rsidRPr="004033B8" w:rsidRDefault="0011587B" w:rsidP="00115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1587B" w:rsidRPr="004033B8" w14:paraId="55C1F8AE"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31768DF2" w14:textId="77777777" w:rsidR="004B1B7E" w:rsidRPr="004033B8" w:rsidRDefault="004B1B7E" w:rsidP="005258A6">
            <w:pPr>
              <w:jc w:val="center"/>
            </w:pPr>
            <w:hyperlink r:id="rId41" w:history="1">
              <w:r w:rsidRPr="004033B8">
                <w:rPr>
                  <w:rStyle w:val="a3"/>
                  <w:b/>
                  <w:bCs/>
                  <w:sz w:val="24"/>
                </w:rPr>
                <w:t>Федеральный закон от 23 мая 2025 г. № 117-ФЗ "О внесении изменений в Федеральный закон "О развитии малого и среднего предпринимательства в Российской Федерации" и статью 3 Федерального закона "О внесении изменений в статью 5 Федерального закона "О развитии малого и среднего предпринимательства в Российской Федерации" и Федеральный закон "Об официальном статистическом учете и системе государственной статистики в Российской Федерации"</w:t>
              </w:r>
            </w:hyperlink>
          </w:p>
          <w:p w14:paraId="2C30588E" w14:textId="6F1E11BA" w:rsidR="0011587B" w:rsidRPr="004033B8" w:rsidRDefault="0011587B" w:rsidP="005258A6">
            <w:pPr>
              <w:jc w:val="center"/>
              <w:rPr>
                <w:b/>
                <w:kern w:val="2"/>
                <w:lang w:eastAsia="en-US"/>
                <w14:ligatures w14:val="standardContextual"/>
              </w:rPr>
            </w:pPr>
            <w:hyperlink r:id="rId42" w:history="1">
              <w:r w:rsidRPr="00096C93">
                <w:rPr>
                  <w:rStyle w:val="a3"/>
                  <w:b/>
                  <w:color w:val="0070C0"/>
                  <w:kern w:val="2"/>
                  <w:sz w:val="24"/>
                  <w:lang w:eastAsia="en-US"/>
                  <w14:ligatures w14:val="standardContextual"/>
                </w:rPr>
                <w:t>(текст закона)</w:t>
              </w:r>
            </w:hyperlink>
          </w:p>
        </w:tc>
      </w:tr>
      <w:tr w:rsidR="0011587B" w:rsidRPr="004033B8" w14:paraId="1666FA1F"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D6E14CA" w14:textId="77777777" w:rsidR="004B1B7E" w:rsidRPr="004033B8" w:rsidRDefault="004B1B7E" w:rsidP="004B1B7E">
            <w:pPr>
              <w:ind w:firstLine="284"/>
              <w:jc w:val="both"/>
              <w:rPr>
                <w:kern w:val="2"/>
                <w:lang w:eastAsia="en-US"/>
                <w14:ligatures w14:val="standardContextual"/>
              </w:rPr>
            </w:pPr>
            <w:r w:rsidRPr="004033B8">
              <w:rPr>
                <w:kern w:val="2"/>
                <w:lang w:eastAsia="en-US"/>
                <w14:ligatures w14:val="standardContextual"/>
              </w:rPr>
              <w:t>Федеральным законом уточняются сведения о субъектах малого и среднего предпринимательства, содержащиеся в едином реестре субъектов малого и среднего предпринимательства, и порядок признания субъектов малого и среднего предпринимательства вновь созданными.</w:t>
            </w:r>
          </w:p>
          <w:p w14:paraId="53203A3C" w14:textId="5D853C75" w:rsidR="0011587B" w:rsidRPr="004033B8" w:rsidRDefault="004B1B7E" w:rsidP="004B1B7E">
            <w:pPr>
              <w:ind w:firstLine="284"/>
              <w:jc w:val="both"/>
              <w:rPr>
                <w:kern w:val="2"/>
                <w:lang w:eastAsia="en-US"/>
                <w14:ligatures w14:val="standardContextual"/>
              </w:rPr>
            </w:pPr>
            <w:r w:rsidRPr="004033B8">
              <w:rPr>
                <w:kern w:val="2"/>
                <w:lang w:eastAsia="en-US"/>
                <w14:ligatures w14:val="standardContextual"/>
              </w:rPr>
              <w:t xml:space="preserve">Кроме того, устанавливается, что </w:t>
            </w:r>
            <w:r w:rsidR="007201F4" w:rsidRPr="004033B8">
              <w:rPr>
                <w:kern w:val="2"/>
                <w:lang w:eastAsia="en-US"/>
                <w14:ligatures w14:val="standardContextual"/>
              </w:rPr>
              <w:t>А</w:t>
            </w:r>
            <w:r w:rsidRPr="004033B8">
              <w:rPr>
                <w:kern w:val="2"/>
                <w:lang w:eastAsia="en-US"/>
                <w14:ligatures w14:val="standardContextual"/>
              </w:rPr>
              <w:t>кционерное общество «Российский банк поддержки малого и среднего предпринимательства» в обязательном порядке на безвозмездной основе принимает по договору уступки прав (цессии) от государственной корпорации развития «ВЭБ.РФ» имущественные права (требования) по заключённым кредитным соглашениям на цели финансирования инвестиционных проектов, направленных на развитие монопрофильных муниципальных образований (моногородов), и соглашениям об участии в финансировании таких инвестиционных проектов.</w:t>
            </w:r>
          </w:p>
        </w:tc>
      </w:tr>
    </w:tbl>
    <w:p w14:paraId="07964770" w14:textId="77777777" w:rsidR="0011587B" w:rsidRPr="004033B8" w:rsidRDefault="0011587B" w:rsidP="00115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1587B" w:rsidRPr="004033B8" w14:paraId="5272B6F3"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B3F54CD" w14:textId="77777777" w:rsidR="004B1B7E" w:rsidRPr="004033B8" w:rsidRDefault="004B1B7E" w:rsidP="005258A6">
            <w:pPr>
              <w:jc w:val="center"/>
            </w:pPr>
            <w:hyperlink r:id="rId43" w:history="1">
              <w:r w:rsidRPr="004033B8">
                <w:rPr>
                  <w:rStyle w:val="a3"/>
                  <w:b/>
                  <w:bCs/>
                  <w:sz w:val="24"/>
                </w:rPr>
                <w:t>Федеральный закон от 23 мая 2025 г. № 119-ФЗ "О внесении изменений в Федеральный закон "О добровольной пожарной охране"</w:t>
              </w:r>
            </w:hyperlink>
          </w:p>
          <w:p w14:paraId="37A51065" w14:textId="20F98ACD" w:rsidR="0011587B" w:rsidRPr="004033B8" w:rsidRDefault="0011587B" w:rsidP="005258A6">
            <w:pPr>
              <w:jc w:val="center"/>
              <w:rPr>
                <w:b/>
                <w:kern w:val="2"/>
                <w:lang w:eastAsia="en-US"/>
                <w14:ligatures w14:val="standardContextual"/>
              </w:rPr>
            </w:pPr>
            <w:hyperlink r:id="rId44" w:history="1">
              <w:r w:rsidRPr="00096C93">
                <w:rPr>
                  <w:rStyle w:val="a3"/>
                  <w:b/>
                  <w:color w:val="0070C0"/>
                  <w:kern w:val="2"/>
                  <w:sz w:val="24"/>
                  <w:lang w:eastAsia="en-US"/>
                  <w14:ligatures w14:val="standardContextual"/>
                </w:rPr>
                <w:t>(текст закона)</w:t>
              </w:r>
            </w:hyperlink>
          </w:p>
        </w:tc>
      </w:tr>
      <w:tr w:rsidR="0011587B" w:rsidRPr="004033B8" w14:paraId="60733FDC"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5E17454" w14:textId="77777777" w:rsidR="004B1B7E" w:rsidRPr="004033B8" w:rsidRDefault="004B1B7E" w:rsidP="004B1B7E">
            <w:pPr>
              <w:ind w:firstLine="284"/>
              <w:jc w:val="both"/>
              <w:rPr>
                <w:kern w:val="2"/>
                <w:lang w:eastAsia="en-US"/>
                <w14:ligatures w14:val="standardContextual"/>
              </w:rPr>
            </w:pPr>
            <w:r w:rsidRPr="004033B8">
              <w:rPr>
                <w:kern w:val="2"/>
                <w:lang w:eastAsia="en-US"/>
                <w14:ligatures w14:val="standardContextual"/>
              </w:rPr>
              <w:t>Федеральный закон направлен на урегулирование вопросов, касающихся профессионального обучения работников добровольной пожарной охраны и добровольных пожарных и (или) получения ими дополнительного профессионального образования, а также на приведение положений Федерального закона «О добровольной пожарной охране» в соответствие с Федеральным законом «Об образовании в Российской Федерации». </w:t>
            </w:r>
          </w:p>
          <w:p w14:paraId="05386B26" w14:textId="77777777" w:rsidR="0011587B" w:rsidRPr="004033B8" w:rsidRDefault="004B1B7E" w:rsidP="004B1B7E">
            <w:pPr>
              <w:ind w:firstLine="284"/>
              <w:jc w:val="both"/>
              <w:rPr>
                <w:kern w:val="2"/>
                <w:lang w:eastAsia="en-US"/>
                <w14:ligatures w14:val="standardContextual"/>
              </w:rPr>
            </w:pPr>
            <w:r w:rsidRPr="004033B8">
              <w:rPr>
                <w:kern w:val="2"/>
                <w:lang w:eastAsia="en-US"/>
                <w14:ligatures w14:val="standardContextual"/>
              </w:rPr>
              <w:t>Федеральным законом для названных лиц, не имеющих специального профессионального образования в области пожарной безопасности, вводится обязательная подготовка по основным программам профессионального обучения и (или) дополнительным профессиональным программам в области пожарной безопасности, утверждаемым организациями, осуществляющими образовательную деятельность, в соответствии с типовыми программами профессионального обучения и (или) типовыми дополнительными профессиональными программами в области пожарной безопасности, утверждёнными МЧС России.</w:t>
            </w:r>
          </w:p>
        </w:tc>
      </w:tr>
    </w:tbl>
    <w:p w14:paraId="4065B775" w14:textId="77777777" w:rsidR="0011587B" w:rsidRPr="004033B8" w:rsidRDefault="0011587B" w:rsidP="00115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1587B" w:rsidRPr="004033B8" w14:paraId="24D662B6"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93BE9DC" w14:textId="77777777" w:rsidR="00D04ACD" w:rsidRPr="004033B8" w:rsidRDefault="00D04ACD" w:rsidP="005258A6">
            <w:pPr>
              <w:jc w:val="center"/>
            </w:pPr>
            <w:hyperlink r:id="rId45" w:history="1">
              <w:r w:rsidRPr="004033B8">
                <w:rPr>
                  <w:rStyle w:val="a3"/>
                  <w:b/>
                  <w:bCs/>
                  <w:sz w:val="24"/>
                </w:rPr>
                <w:t>Федеральный закон от 23 мая 2025 г. № 120-ФЗ "О внесении изменения в статью 9 Федерального закона "Об основах государственного регулирования торговой деятельности в Российской Федерации"</w:t>
              </w:r>
            </w:hyperlink>
          </w:p>
          <w:p w14:paraId="2A87550B" w14:textId="5DCFB748" w:rsidR="0011587B" w:rsidRPr="004033B8" w:rsidRDefault="0011587B" w:rsidP="005258A6">
            <w:pPr>
              <w:jc w:val="center"/>
              <w:rPr>
                <w:b/>
                <w:kern w:val="2"/>
                <w:lang w:eastAsia="en-US"/>
                <w14:ligatures w14:val="standardContextual"/>
              </w:rPr>
            </w:pPr>
            <w:hyperlink r:id="rId46" w:history="1">
              <w:r w:rsidRPr="00096C93">
                <w:rPr>
                  <w:rStyle w:val="a3"/>
                  <w:b/>
                  <w:color w:val="0070C0"/>
                  <w:kern w:val="2"/>
                  <w:sz w:val="24"/>
                  <w:lang w:eastAsia="en-US"/>
                  <w14:ligatures w14:val="standardContextual"/>
                </w:rPr>
                <w:t>(текст закона)</w:t>
              </w:r>
            </w:hyperlink>
          </w:p>
        </w:tc>
      </w:tr>
      <w:tr w:rsidR="0011587B" w:rsidRPr="004033B8" w14:paraId="34DA24DA"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F95A02E" w14:textId="77777777" w:rsidR="00D04ACD" w:rsidRPr="004033B8" w:rsidRDefault="00D04ACD" w:rsidP="00D04ACD">
            <w:pPr>
              <w:ind w:firstLine="284"/>
              <w:jc w:val="both"/>
              <w:rPr>
                <w:kern w:val="2"/>
                <w:lang w:eastAsia="en-US"/>
                <w14:ligatures w14:val="standardContextual"/>
              </w:rPr>
            </w:pPr>
            <w:r w:rsidRPr="004033B8">
              <w:rPr>
                <w:kern w:val="2"/>
                <w:lang w:eastAsia="en-US"/>
                <w14:ligatures w14:val="standardContextual"/>
              </w:rPr>
              <w:t>Федеральным законом для хозяйствующих субъектов, осуществляющих торговую деятельность по продаже продовольственных товаров посредством организации торговой сети, и хозяйствующих субъектов, осуществляющих поставки продовольственных товаров в торговые сети, устанавливается запрет на включение в договоры поставки продовольственных товаров условий об ответственности поставщиков продовольственных товаров за полное или частичное неосуществление поставок таких товаров в количестве, превышающем количество, согласованное сторонами, а также на исполнение (реализацию) указанных договоров в соответствующей части.</w:t>
            </w:r>
          </w:p>
          <w:p w14:paraId="3A2EEA2A" w14:textId="77777777" w:rsidR="0011587B" w:rsidRPr="004033B8" w:rsidRDefault="00D04ACD" w:rsidP="00D04ACD">
            <w:pPr>
              <w:ind w:firstLine="284"/>
              <w:jc w:val="both"/>
              <w:rPr>
                <w:kern w:val="2"/>
                <w:lang w:eastAsia="en-US"/>
                <w14:ligatures w14:val="standardContextual"/>
              </w:rPr>
            </w:pPr>
            <w:r w:rsidRPr="004033B8">
              <w:rPr>
                <w:kern w:val="2"/>
                <w:lang w:eastAsia="en-US"/>
                <w14:ligatures w14:val="standardContextual"/>
              </w:rPr>
              <w:t>На хозяйствующих субъектов также возлагается обязанность привести условия договоров поставки продовольственных товаров в соответствие с Федеральным законом до 1 марта 2026 года.</w:t>
            </w:r>
          </w:p>
        </w:tc>
      </w:tr>
    </w:tbl>
    <w:p w14:paraId="2FC47FA3" w14:textId="77777777" w:rsidR="0011587B" w:rsidRPr="004033B8" w:rsidRDefault="0011587B" w:rsidP="00115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11587B" w:rsidRPr="004033B8" w14:paraId="0CF00C0B"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0614BC9" w14:textId="77777777" w:rsidR="00D04ACD" w:rsidRPr="004033B8" w:rsidRDefault="00D04ACD" w:rsidP="005258A6">
            <w:pPr>
              <w:jc w:val="center"/>
            </w:pPr>
            <w:hyperlink r:id="rId47" w:history="1">
              <w:r w:rsidRPr="004033B8">
                <w:rPr>
                  <w:rStyle w:val="a3"/>
                  <w:b/>
                  <w:bCs/>
                  <w:sz w:val="24"/>
                </w:rPr>
                <w:t>Федеральный закон от 23 мая 2025 г. № 122-ФЗ "О внесении изменений в статьи 6 и 14 Федерального закона "О промышленной политике в Российской Федерации"</w:t>
              </w:r>
            </w:hyperlink>
          </w:p>
          <w:p w14:paraId="4FA52101" w14:textId="37B478B6" w:rsidR="0011587B" w:rsidRPr="004033B8" w:rsidRDefault="0011587B" w:rsidP="005258A6">
            <w:pPr>
              <w:jc w:val="center"/>
              <w:rPr>
                <w:b/>
                <w:kern w:val="2"/>
                <w:lang w:eastAsia="en-US"/>
                <w14:ligatures w14:val="standardContextual"/>
              </w:rPr>
            </w:pPr>
            <w:hyperlink r:id="rId48" w:history="1">
              <w:r w:rsidRPr="00096C93">
                <w:rPr>
                  <w:rStyle w:val="a3"/>
                  <w:b/>
                  <w:color w:val="0070C0"/>
                  <w:kern w:val="2"/>
                  <w:sz w:val="24"/>
                  <w:lang w:eastAsia="en-US"/>
                  <w14:ligatures w14:val="standardContextual"/>
                </w:rPr>
                <w:t>(текст закона)</w:t>
              </w:r>
            </w:hyperlink>
          </w:p>
        </w:tc>
      </w:tr>
      <w:tr w:rsidR="0011587B" w:rsidRPr="004033B8" w14:paraId="000B6516"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00AABF4" w14:textId="77777777" w:rsidR="00D04ACD" w:rsidRPr="004033B8" w:rsidRDefault="00D04ACD" w:rsidP="00D04ACD">
            <w:pPr>
              <w:ind w:firstLine="284"/>
              <w:jc w:val="both"/>
              <w:rPr>
                <w:kern w:val="2"/>
                <w:lang w:eastAsia="en-US"/>
                <w14:ligatures w14:val="standardContextual"/>
              </w:rPr>
            </w:pPr>
            <w:r w:rsidRPr="004033B8">
              <w:rPr>
                <w:kern w:val="2"/>
                <w:lang w:eastAsia="en-US"/>
                <w14:ligatures w14:val="standardContextual"/>
              </w:rPr>
              <w:t>Федеральным законом определяются полномочия Правительства Российской Федерации и уполномоченного им федерального органа исполнительной власти в целях реализации Федерального закона «О государственном регулировании оборота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w:t>
            </w:r>
          </w:p>
          <w:p w14:paraId="6473A50D" w14:textId="77777777" w:rsidR="00D04ACD" w:rsidRPr="004033B8" w:rsidRDefault="00D04ACD" w:rsidP="00D04ACD">
            <w:pPr>
              <w:ind w:firstLine="284"/>
              <w:jc w:val="both"/>
              <w:rPr>
                <w:kern w:val="2"/>
                <w:lang w:eastAsia="en-US"/>
                <w14:ligatures w14:val="standardContextual"/>
              </w:rPr>
            </w:pPr>
            <w:r w:rsidRPr="004033B8">
              <w:rPr>
                <w:kern w:val="2"/>
                <w:lang w:eastAsia="en-US"/>
                <w14:ligatures w14:val="standardContextual"/>
              </w:rPr>
              <w:t>В частности, Правительство Российской Федерации наделяется полномочием по утверждению порядка формирования и ведения Реестра организаций и индивидуальных предпринимателей, осуществляющих оборот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 и доступа к нему.</w:t>
            </w:r>
          </w:p>
          <w:p w14:paraId="438FD5D7" w14:textId="77777777" w:rsidR="0011587B" w:rsidRPr="004033B8" w:rsidRDefault="00D04ACD" w:rsidP="00D04ACD">
            <w:pPr>
              <w:ind w:firstLine="284"/>
              <w:jc w:val="both"/>
              <w:rPr>
                <w:kern w:val="2"/>
                <w:lang w:eastAsia="en-US"/>
                <w14:ligatures w14:val="standardContextual"/>
              </w:rPr>
            </w:pPr>
            <w:r w:rsidRPr="004033B8">
              <w:rPr>
                <w:kern w:val="2"/>
                <w:lang w:eastAsia="en-US"/>
                <w14:ligatures w14:val="standardContextual"/>
              </w:rPr>
              <w:t xml:space="preserve">Также устанавливается, что </w:t>
            </w:r>
            <w:r w:rsidRPr="004033B8">
              <w:rPr>
                <w:color w:val="000000" w:themeColor="text1"/>
                <w:kern w:val="2"/>
                <w:lang w:eastAsia="en-US"/>
                <w14:ligatures w14:val="standardContextual"/>
              </w:rPr>
              <w:t>уполномоченный Правительством Российской Федерации федеральный орган исполнительной власти осуществляет формирование и ведение Реестра организаций и индивидуальных предпринимателей, осуществляющих оборот метанола и </w:t>
            </w:r>
            <w:proofErr w:type="spellStart"/>
            <w:r w:rsidRPr="004033B8">
              <w:rPr>
                <w:color w:val="000000" w:themeColor="text1"/>
                <w:kern w:val="2"/>
                <w:lang w:eastAsia="en-US"/>
                <w14:ligatures w14:val="standardContextual"/>
              </w:rPr>
              <w:t>метанолсодержащих</w:t>
            </w:r>
            <w:proofErr w:type="spellEnd"/>
            <w:r w:rsidRPr="004033B8">
              <w:rPr>
                <w:color w:val="000000" w:themeColor="text1"/>
                <w:kern w:val="2"/>
                <w:lang w:eastAsia="en-US"/>
                <w14:ligatures w14:val="standardContextual"/>
              </w:rPr>
              <w:t xml:space="preserve"> жидкостей, в государственной информационной системе промышленности </w:t>
            </w:r>
            <w:r w:rsidRPr="004033B8">
              <w:rPr>
                <w:kern w:val="2"/>
                <w:lang w:eastAsia="en-US"/>
                <w14:ligatures w14:val="standardContextual"/>
              </w:rPr>
              <w:t>в соответствии с Федеральным законом «О государственном регулировании оборота метанола и </w:t>
            </w:r>
            <w:proofErr w:type="spellStart"/>
            <w:r w:rsidRPr="004033B8">
              <w:rPr>
                <w:kern w:val="2"/>
                <w:lang w:eastAsia="en-US"/>
                <w14:ligatures w14:val="standardContextual"/>
              </w:rPr>
              <w:t>метанолсодержащих</w:t>
            </w:r>
            <w:proofErr w:type="spellEnd"/>
            <w:r w:rsidRPr="004033B8">
              <w:rPr>
                <w:kern w:val="2"/>
                <w:lang w:eastAsia="en-US"/>
                <w14:ligatures w14:val="standardContextual"/>
              </w:rPr>
              <w:t xml:space="preserve"> жидкостей».</w:t>
            </w:r>
          </w:p>
        </w:tc>
      </w:tr>
    </w:tbl>
    <w:p w14:paraId="5031B783" w14:textId="77777777" w:rsidR="0011587B" w:rsidRPr="004033B8" w:rsidRDefault="0011587B" w:rsidP="00115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839D9" w:rsidRPr="004033B8" w14:paraId="03FC0978"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E59F11D" w14:textId="77777777" w:rsidR="000839D9" w:rsidRPr="004033B8" w:rsidRDefault="000839D9" w:rsidP="005258A6">
            <w:pPr>
              <w:jc w:val="center"/>
            </w:pPr>
            <w:hyperlink r:id="rId49" w:history="1">
              <w:r w:rsidRPr="004033B8">
                <w:rPr>
                  <w:rStyle w:val="a3"/>
                  <w:b/>
                  <w:bCs/>
                  <w:sz w:val="24"/>
                </w:rPr>
                <w:t>Федеральный закон от 23 мая 2025 г. № 123-ФЗ "О внесении изменений в Федеральный закон "О государственном регулировании производства и оборота табачных изделий, табачной продукции, никотинсодержащей продукции и сырья для их производства"</w:t>
              </w:r>
            </w:hyperlink>
          </w:p>
          <w:p w14:paraId="7B83A273" w14:textId="605E78FF" w:rsidR="000839D9" w:rsidRPr="004033B8" w:rsidRDefault="000839D9" w:rsidP="005258A6">
            <w:pPr>
              <w:jc w:val="center"/>
              <w:rPr>
                <w:b/>
                <w:kern w:val="2"/>
                <w:lang w:eastAsia="en-US"/>
                <w14:ligatures w14:val="standardContextual"/>
              </w:rPr>
            </w:pPr>
            <w:hyperlink r:id="rId50" w:history="1">
              <w:r w:rsidRPr="00096C93">
                <w:rPr>
                  <w:rStyle w:val="a3"/>
                  <w:b/>
                  <w:color w:val="0070C0"/>
                  <w:kern w:val="2"/>
                  <w:sz w:val="24"/>
                  <w:lang w:eastAsia="en-US"/>
                  <w14:ligatures w14:val="standardContextual"/>
                </w:rPr>
                <w:t>(текст закона)</w:t>
              </w:r>
            </w:hyperlink>
          </w:p>
        </w:tc>
      </w:tr>
      <w:tr w:rsidR="000839D9" w:rsidRPr="004033B8" w14:paraId="7B54B0A6"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7040573" w14:textId="77777777" w:rsidR="000839D9" w:rsidRPr="004033B8" w:rsidRDefault="000839D9" w:rsidP="000839D9">
            <w:pPr>
              <w:ind w:firstLine="284"/>
              <w:jc w:val="both"/>
              <w:rPr>
                <w:kern w:val="2"/>
                <w:lang w:eastAsia="en-US"/>
                <w14:ligatures w14:val="standardContextual"/>
              </w:rPr>
            </w:pPr>
            <w:r w:rsidRPr="004033B8">
              <w:rPr>
                <w:kern w:val="2"/>
                <w:lang w:eastAsia="en-US"/>
                <w14:ligatures w14:val="standardContextual"/>
              </w:rPr>
              <w:t>Федеральный закон направлен на совершенствование государственного регулирования производства и оборота табачных изделий, табачной продукции, никотинсодержащей продукции и сырья для их производства, а также сокращение доли нелегального рынка табачной продукции.</w:t>
            </w:r>
          </w:p>
          <w:p w14:paraId="70520A34" w14:textId="77777777" w:rsidR="000839D9" w:rsidRPr="004033B8" w:rsidRDefault="000839D9" w:rsidP="000839D9">
            <w:pPr>
              <w:ind w:firstLine="284"/>
              <w:jc w:val="both"/>
              <w:rPr>
                <w:kern w:val="2"/>
                <w:lang w:eastAsia="en-US"/>
                <w14:ligatures w14:val="standardContextual"/>
              </w:rPr>
            </w:pPr>
            <w:r w:rsidRPr="004033B8">
              <w:rPr>
                <w:kern w:val="2"/>
                <w:lang w:eastAsia="en-US"/>
                <w14:ligatures w14:val="standardContextual"/>
              </w:rPr>
              <w:t>Федеральным законом уточняются основания для отказа в государственной регистрации основного технологического оборудования для производства табачных изделий, табачной продукции, никотинсодержащей продукции и сырья для их производства, а также определяется перечень случаев, при которых такое технологическое оборудование не подлежит консервации.</w:t>
            </w:r>
          </w:p>
          <w:p w14:paraId="165E6FCB" w14:textId="77777777" w:rsidR="000839D9" w:rsidRPr="004033B8" w:rsidRDefault="000839D9" w:rsidP="000839D9">
            <w:pPr>
              <w:ind w:firstLine="284"/>
              <w:jc w:val="both"/>
              <w:rPr>
                <w:kern w:val="2"/>
                <w:lang w:eastAsia="en-US"/>
                <w14:ligatures w14:val="standardContextual"/>
              </w:rPr>
            </w:pPr>
            <w:r w:rsidRPr="004033B8">
              <w:rPr>
                <w:kern w:val="2"/>
                <w:lang w:eastAsia="en-US"/>
                <w14:ligatures w14:val="standardContextual"/>
              </w:rPr>
              <w:lastRenderedPageBreak/>
              <w:t>Федеральным законом расширяется перечень лицензионных требований к соискателям лицензий, а также устанавливаются дополнительные основания для отказа в выдаче лицензии, основания для направления уведомления о необходимости устранения выявленных нарушений, основания для внесудебного аннулирования лицензии по решению федерального органа по контролю и надзору.</w:t>
            </w:r>
          </w:p>
          <w:p w14:paraId="3FF37ECF" w14:textId="77777777" w:rsidR="000839D9" w:rsidRPr="004033B8" w:rsidRDefault="000839D9" w:rsidP="000839D9">
            <w:pPr>
              <w:ind w:firstLine="284"/>
              <w:jc w:val="both"/>
              <w:rPr>
                <w:kern w:val="2"/>
                <w:lang w:eastAsia="en-US"/>
                <w14:ligatures w14:val="standardContextual"/>
              </w:rPr>
            </w:pPr>
            <w:r w:rsidRPr="004033B8">
              <w:rPr>
                <w:kern w:val="2"/>
                <w:lang w:eastAsia="en-US"/>
                <w14:ligatures w14:val="standardContextual"/>
              </w:rPr>
              <w:t>Федеральным законом также предусматривается, что минимальная цена на табачную продукцию, за исключением сигарет и папирос, определяется в порядке, установленном Правительством Российской Федерации.</w:t>
            </w:r>
          </w:p>
        </w:tc>
      </w:tr>
    </w:tbl>
    <w:p w14:paraId="7B09CE42" w14:textId="77777777" w:rsidR="0011587B" w:rsidRPr="004033B8" w:rsidRDefault="0011587B" w:rsidP="00115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839D9" w:rsidRPr="004033B8" w14:paraId="66C1C1D1" w14:textId="77777777" w:rsidTr="005258A6">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23AA0DA" w14:textId="77777777" w:rsidR="000839D9" w:rsidRPr="004033B8" w:rsidRDefault="000839D9" w:rsidP="005258A6">
            <w:pPr>
              <w:jc w:val="center"/>
            </w:pPr>
            <w:hyperlink r:id="rId51" w:history="1">
              <w:r w:rsidRPr="004033B8">
                <w:rPr>
                  <w:rStyle w:val="a3"/>
                  <w:b/>
                  <w:bCs/>
                  <w:sz w:val="24"/>
                </w:rPr>
                <w:t xml:space="preserve">Федеральный закон от 23 мая 2025 г. </w:t>
              </w:r>
              <w:r w:rsidR="00AD2377" w:rsidRPr="004033B8">
                <w:rPr>
                  <w:rStyle w:val="a3"/>
                  <w:b/>
                  <w:bCs/>
                  <w:sz w:val="24"/>
                </w:rPr>
                <w:t>№</w:t>
              </w:r>
              <w:r w:rsidRPr="004033B8">
                <w:rPr>
                  <w:rStyle w:val="a3"/>
                  <w:b/>
                  <w:bCs/>
                  <w:sz w:val="24"/>
                </w:rPr>
                <w:t xml:space="preserve"> 124-ФЗ "О внесении изменений в отдельные законодательные акты Российской Федерации"</w:t>
              </w:r>
            </w:hyperlink>
          </w:p>
          <w:p w14:paraId="5E39B42B" w14:textId="7791D1E8" w:rsidR="000839D9" w:rsidRPr="004033B8" w:rsidRDefault="000839D9" w:rsidP="005258A6">
            <w:pPr>
              <w:jc w:val="center"/>
              <w:rPr>
                <w:b/>
                <w:kern w:val="2"/>
                <w:lang w:eastAsia="en-US"/>
                <w14:ligatures w14:val="standardContextual"/>
              </w:rPr>
            </w:pPr>
            <w:hyperlink r:id="rId52" w:history="1">
              <w:r w:rsidRPr="00096C93">
                <w:rPr>
                  <w:rStyle w:val="a3"/>
                  <w:b/>
                  <w:color w:val="0070C0"/>
                  <w:kern w:val="2"/>
                  <w:sz w:val="24"/>
                  <w:lang w:eastAsia="en-US"/>
                  <w14:ligatures w14:val="standardContextual"/>
                </w:rPr>
                <w:t>(текст закона)</w:t>
              </w:r>
            </w:hyperlink>
          </w:p>
        </w:tc>
      </w:tr>
      <w:tr w:rsidR="000839D9" w:rsidRPr="004033B8" w14:paraId="03BB2571" w14:textId="77777777" w:rsidTr="005258A6">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23553DB" w14:textId="77777777" w:rsidR="000839D9" w:rsidRPr="004033B8" w:rsidRDefault="000839D9" w:rsidP="000839D9">
            <w:pPr>
              <w:ind w:firstLine="284"/>
              <w:jc w:val="both"/>
              <w:rPr>
                <w:kern w:val="2"/>
                <w:lang w:eastAsia="en-US"/>
                <w14:ligatures w14:val="standardContextual"/>
              </w:rPr>
            </w:pPr>
            <w:r w:rsidRPr="004033B8">
              <w:rPr>
                <w:kern w:val="2"/>
                <w:lang w:eastAsia="en-US"/>
                <w14:ligatures w14:val="standardContextual"/>
              </w:rPr>
              <w:t>Федеральным законом устанавливается, что документы для регистрации выпуска эмиссионных ценных бумаг представляются в Банк России в электронной форме.</w:t>
            </w:r>
          </w:p>
          <w:p w14:paraId="42DEC5BC" w14:textId="77777777" w:rsidR="000839D9" w:rsidRPr="004033B8" w:rsidRDefault="000839D9" w:rsidP="000839D9">
            <w:pPr>
              <w:ind w:firstLine="284"/>
              <w:jc w:val="both"/>
              <w:rPr>
                <w:kern w:val="2"/>
                <w:lang w:eastAsia="en-US"/>
                <w14:ligatures w14:val="standardContextual"/>
              </w:rPr>
            </w:pPr>
            <w:r w:rsidRPr="004033B8">
              <w:rPr>
                <w:kern w:val="2"/>
                <w:lang w:eastAsia="en-US"/>
                <w14:ligatures w14:val="standardContextual"/>
              </w:rPr>
              <w:t>Кроме того, предусматривается возможность для управляющей компании инвестиционного фонда передавать специализированному депозитарию отдельные обязанности, а кредитным организациям – слитки драгоценных металлов, входящие в состав инвестиционного фонда.</w:t>
            </w:r>
          </w:p>
          <w:p w14:paraId="77549A94" w14:textId="77777777" w:rsidR="000839D9" w:rsidRPr="004033B8" w:rsidRDefault="000839D9" w:rsidP="000839D9">
            <w:pPr>
              <w:ind w:firstLine="284"/>
              <w:jc w:val="both"/>
              <w:rPr>
                <w:kern w:val="2"/>
                <w:lang w:eastAsia="en-US"/>
                <w14:ligatures w14:val="standardContextual"/>
              </w:rPr>
            </w:pPr>
            <w:r w:rsidRPr="004033B8">
              <w:rPr>
                <w:kern w:val="2"/>
                <w:lang w:eastAsia="en-US"/>
                <w14:ligatures w14:val="standardContextual"/>
              </w:rPr>
              <w:t>Федеральным законом совершенствуется порядок заключения и расторжения договора долгосрочных сбережений, расширяется поддержка формирования долгосрочных сбережений, унифицируются требования к выбору кредитных организаций, в которых могут размещать средства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w:t>
            </w:r>
          </w:p>
        </w:tc>
      </w:tr>
    </w:tbl>
    <w:p w14:paraId="3D981553" w14:textId="77777777" w:rsidR="000839D9" w:rsidRPr="004033B8" w:rsidRDefault="000839D9" w:rsidP="0011587B"/>
    <w:p w14:paraId="0E76F09D" w14:textId="77777777" w:rsidR="0011587B" w:rsidRPr="004033B8" w:rsidRDefault="0011587B" w:rsidP="0011587B">
      <w:pPr>
        <w:pStyle w:val="1"/>
        <w:ind w:left="360"/>
      </w:pPr>
      <w:r w:rsidRPr="004033B8">
        <w:rPr>
          <w:u w:val="none"/>
        </w:rPr>
        <w:t xml:space="preserve">2. </w:t>
      </w:r>
      <w:r w:rsidRPr="004033B8">
        <w:t>Законопроекты, принятые в первом чтении</w:t>
      </w:r>
    </w:p>
    <w:p w14:paraId="03F97A40" w14:textId="77777777" w:rsidR="0011587B" w:rsidRPr="004033B8" w:rsidRDefault="0011587B" w:rsidP="0011587B">
      <w:bookmarkStart w:id="2" w:name="_Государственной_Думой_РФ"/>
      <w:bookmarkStart w:id="3" w:name="_2.1.Законопроекты,_принятые_в"/>
      <w:bookmarkStart w:id="4" w:name="_государственное_строительство_и"/>
      <w:bookmarkStart w:id="5" w:name="_2.2._Законопроекты,_принятые"/>
      <w:bookmarkStart w:id="6" w:name="_2.3.Законопроекты,_принятые_в"/>
      <w:bookmarkEnd w:id="2"/>
      <w:bookmarkEnd w:id="3"/>
      <w:bookmarkEnd w:id="4"/>
      <w:bookmarkEnd w:id="5"/>
      <w:bookmarkEnd w:id="6"/>
    </w:p>
    <w:tbl>
      <w:tblPr>
        <w:tblW w:w="14616"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43"/>
        <w:gridCol w:w="2765"/>
        <w:gridCol w:w="5040"/>
        <w:gridCol w:w="2268"/>
      </w:tblGrid>
      <w:tr w:rsidR="0011587B" w:rsidRPr="004033B8" w14:paraId="4168A6A3" w14:textId="77777777" w:rsidTr="005258A6">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4D39A1B" w14:textId="77777777" w:rsidR="0011587B" w:rsidRPr="004033B8" w:rsidRDefault="0011587B" w:rsidP="005258A6">
            <w:pPr>
              <w:jc w:val="center"/>
              <w:rPr>
                <w:rFonts w:cs="Arial"/>
                <w:b/>
                <w:bCs/>
                <w:kern w:val="2"/>
                <w:lang w:eastAsia="en-US"/>
                <w14:ligatures w14:val="standardContextual"/>
              </w:rPr>
            </w:pPr>
            <w:r w:rsidRPr="004033B8">
              <w:rPr>
                <w:rFonts w:cs="Arial"/>
                <w:b/>
                <w:bCs/>
                <w:kern w:val="2"/>
                <w:lang w:eastAsia="en-US"/>
                <w14:ligatures w14:val="standardContextual"/>
              </w:rPr>
              <w:t>Номер и наименование законопроекта</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4CBC1C6" w14:textId="77777777" w:rsidR="0011587B" w:rsidRPr="004033B8" w:rsidRDefault="0011587B" w:rsidP="005258A6">
            <w:pPr>
              <w:jc w:val="center"/>
              <w:rPr>
                <w:rFonts w:cs="Arial"/>
                <w:b/>
                <w:kern w:val="2"/>
                <w:lang w:eastAsia="en-US"/>
                <w14:ligatures w14:val="standardContextual"/>
              </w:rPr>
            </w:pPr>
            <w:r w:rsidRPr="004033B8">
              <w:rPr>
                <w:rFonts w:cs="Arial"/>
                <w:b/>
                <w:kern w:val="2"/>
                <w:lang w:eastAsia="en-US"/>
                <w14:ligatures w14:val="standardContextual"/>
              </w:rPr>
              <w:t>Субъект права законодательной инициативы</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7D572BD" w14:textId="77777777" w:rsidR="0011587B" w:rsidRPr="004033B8" w:rsidRDefault="0011587B" w:rsidP="005258A6">
            <w:pPr>
              <w:autoSpaceDE w:val="0"/>
              <w:autoSpaceDN w:val="0"/>
              <w:adjustRightInd w:val="0"/>
              <w:ind w:firstLine="540"/>
              <w:jc w:val="center"/>
              <w:rPr>
                <w:b/>
                <w:kern w:val="2"/>
                <w:lang w:eastAsia="en-US"/>
                <w14:ligatures w14:val="standardContextual"/>
              </w:rPr>
            </w:pPr>
            <w:r w:rsidRPr="004033B8">
              <w:rPr>
                <w:b/>
                <w:kern w:val="2"/>
                <w:lang w:eastAsia="en-US"/>
                <w14:ligatures w14:val="standardContextual"/>
              </w:rPr>
              <w:t>Краткое содержание</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029FA424" w14:textId="77777777" w:rsidR="0011587B" w:rsidRPr="004033B8" w:rsidRDefault="0011587B" w:rsidP="005258A6">
            <w:pPr>
              <w:ind w:firstLine="284"/>
              <w:jc w:val="both"/>
              <w:rPr>
                <w:rFonts w:cs="Arial"/>
                <w:b/>
                <w:kern w:val="2"/>
                <w:lang w:eastAsia="en-US"/>
                <w14:ligatures w14:val="standardContextual"/>
              </w:rPr>
            </w:pPr>
            <w:r w:rsidRPr="004033B8">
              <w:rPr>
                <w:rFonts w:cs="Arial"/>
                <w:b/>
                <w:kern w:val="2"/>
                <w:lang w:eastAsia="en-US"/>
                <w14:ligatures w14:val="standardContextual"/>
              </w:rPr>
              <w:t>Примечание</w:t>
            </w:r>
          </w:p>
        </w:tc>
      </w:tr>
      <w:tr w:rsidR="0011587B" w:rsidRPr="004033B8" w14:paraId="719E1FDD" w14:textId="77777777" w:rsidTr="005258A6">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CA35917" w14:textId="77777777" w:rsidR="0011587B" w:rsidRPr="004033B8" w:rsidRDefault="0011587B" w:rsidP="005258A6">
            <w:pPr>
              <w:jc w:val="both"/>
            </w:pPr>
            <w:hyperlink r:id="rId53" w:tgtFrame="_blank" w:history="1">
              <w:r w:rsidRPr="004033B8">
                <w:rPr>
                  <w:rStyle w:val="a3"/>
                  <w:sz w:val="24"/>
                </w:rPr>
                <w:t>836662-8</w:t>
              </w:r>
            </w:hyperlink>
            <w:r w:rsidRPr="004033B8">
              <w:br/>
              <w:t>О внесении изменений в статью 22 Федерального закона "О пожарной безопасности" и статью 35 Федерального закона "Об аварийно-спасательных службах и статусе спасателей" (в части создания в территориальных органах федерального органа исполнительной власти экспертной комиссии)</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19D94AE"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55DC26E" w14:textId="26B657D9" w:rsidR="0011587B" w:rsidRPr="004033B8" w:rsidRDefault="0011587B" w:rsidP="005258A6">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Проектом федерального</w:t>
            </w:r>
            <w:r w:rsidR="003474EB" w:rsidRPr="004033B8">
              <w:rPr>
                <w:color w:val="000000" w:themeColor="text1"/>
                <w:kern w:val="2"/>
                <w:lang w:eastAsia="en-US"/>
                <w14:ligatures w14:val="standardContextual"/>
              </w:rPr>
              <w:t xml:space="preserve"> </w:t>
            </w:r>
            <w:r w:rsidRPr="004033B8">
              <w:rPr>
                <w:color w:val="000000" w:themeColor="text1"/>
                <w:kern w:val="2"/>
                <w:lang w:eastAsia="en-US"/>
                <w14:ligatures w14:val="standardContextual"/>
              </w:rPr>
              <w:t>закона</w:t>
            </w:r>
            <w:r w:rsidR="00974FB1" w:rsidRPr="004033B8">
              <w:rPr>
                <w:color w:val="000000" w:themeColor="text1"/>
                <w:kern w:val="2"/>
                <w:lang w:eastAsia="en-US"/>
                <w14:ligatures w14:val="standardContextual"/>
              </w:rPr>
              <w:t xml:space="preserve"> </w:t>
            </w:r>
            <w:r w:rsidRPr="004033B8">
              <w:rPr>
                <w:color w:val="000000" w:themeColor="text1"/>
                <w:kern w:val="2"/>
                <w:lang w:eastAsia="en-US"/>
                <w14:ligatures w14:val="standardContextual"/>
              </w:rPr>
              <w:t xml:space="preserve">предлагается наделить федеральный орган исполнительной власти, уполномоченный на решение задач в области пожарной безопасности и защиты населения и территорий от чрезвычайных ситуаций, полномочием по созданию в территориальных органах экспертных комиссий, задачей которых будет выработка предложений, направленных на совершенствование функций системы обеспечения пожарной безопасности, </w:t>
            </w:r>
            <w:r w:rsidRPr="004033B8">
              <w:rPr>
                <w:color w:val="000000" w:themeColor="text1"/>
                <w:kern w:val="2"/>
                <w:lang w:eastAsia="en-US"/>
                <w14:ligatures w14:val="standardContextual"/>
              </w:rPr>
              <w:lastRenderedPageBreak/>
              <w:t>повышение эффективности деятельности по тушению пожаров и проведению аварийно-спасательных работ, минимизацию рисков причинения вреда (ущерба) вследствие пожаров, чрезвычайных ситуаций и их последствий, и оценка причин, факторов, условий, повлекших возникновение пожаров, чрезвычайных ситуаций и их последствий.</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28F8F365" w14:textId="77777777" w:rsidR="0011587B" w:rsidRPr="004033B8" w:rsidRDefault="0011587B" w:rsidP="005258A6">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 xml:space="preserve">Для подготовки позиции РСПП законопроект направлен в </w:t>
            </w:r>
            <w:r w:rsidRPr="004033B8">
              <w:rPr>
                <w:color w:val="000000" w:themeColor="text1"/>
                <w:kern w:val="2"/>
                <w:u w:val="single"/>
                <w:lang w:eastAsia="en-US"/>
                <w14:ligatures w14:val="standardContextual"/>
              </w:rPr>
              <w:t>Комитет РСПП по промышленной безопасности</w:t>
            </w:r>
          </w:p>
        </w:tc>
      </w:tr>
      <w:tr w:rsidR="0011587B" w:rsidRPr="004033B8" w14:paraId="1D5C92DA" w14:textId="77777777" w:rsidTr="005258A6">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A3947A3" w14:textId="77777777" w:rsidR="0011587B" w:rsidRPr="004033B8" w:rsidRDefault="0011587B" w:rsidP="005258A6">
            <w:pPr>
              <w:jc w:val="both"/>
            </w:pPr>
            <w:hyperlink r:id="rId54" w:tgtFrame="_blank" w:history="1">
              <w:r w:rsidRPr="004033B8">
                <w:rPr>
                  <w:rStyle w:val="a3"/>
                  <w:sz w:val="24"/>
                </w:rPr>
                <w:t>775871-8</w:t>
              </w:r>
            </w:hyperlink>
            <w:r w:rsidRPr="004033B8">
              <w:br/>
              <w:t>О внесении изменений в Жилищный кодекс Российской Федерации (по вопросам технического обслуживания лифтового оборудования в многоквартирных домах)</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27E16D9"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t xml:space="preserve">Депутаты Государственной Думы </w:t>
            </w:r>
            <w:proofErr w:type="spellStart"/>
            <w:r w:rsidRPr="004033B8">
              <w:rPr>
                <w:color w:val="000000" w:themeColor="text1"/>
                <w:kern w:val="2"/>
                <w:lang w:eastAsia="en-US"/>
                <w14:ligatures w14:val="standardContextual"/>
              </w:rPr>
              <w:t>С.А.Пахомов</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С.В.Колунов</w:t>
            </w:r>
            <w:proofErr w:type="spellEnd"/>
            <w:r w:rsidRPr="004033B8">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A3F6C7C" w14:textId="77777777" w:rsidR="0011587B" w:rsidRPr="004033B8" w:rsidRDefault="0011587B" w:rsidP="005258A6">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Проектом федерального закона предусматривается, что при наличии лифтов, лифтовых шахт и помещений в многоквартирном доме, они эксплуатируются только при условии осуществления их технического обслуживания, включающего текущий ремонт и аварийно-диспетчерское обслуживание, индивидуальными предпринимателями или юридическими лицами, включенными в реестр специализированных организаций, наделенных правом на осуществление деятельности по техническому обслуживанию лифтов, лифтовых шахт и помещений в многоквартирном доме.</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E3188DF" w14:textId="77777777" w:rsidR="0011587B" w:rsidRPr="004033B8" w:rsidRDefault="0011587B" w:rsidP="005258A6">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 xml:space="preserve">Для подготовки позиции РСПП законопроект направлен в </w:t>
            </w:r>
            <w:r w:rsidRPr="004033B8">
              <w:rPr>
                <w:color w:val="000000"/>
                <w:u w:val="single"/>
              </w:rPr>
              <w:t>Комиссию РСПП по жилищно-коммунальному хозяйству</w:t>
            </w:r>
          </w:p>
        </w:tc>
      </w:tr>
      <w:tr w:rsidR="0011587B" w:rsidRPr="004033B8" w14:paraId="4EA7624A" w14:textId="77777777" w:rsidTr="005258A6">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37A85BF" w14:textId="77777777" w:rsidR="0011587B" w:rsidRPr="004033B8" w:rsidRDefault="0011587B" w:rsidP="005258A6">
            <w:pPr>
              <w:jc w:val="both"/>
              <w:rPr>
                <w:color w:val="000000" w:themeColor="text1"/>
              </w:rPr>
            </w:pPr>
            <w:hyperlink r:id="rId55" w:tgtFrame="_blank" w:history="1">
              <w:r w:rsidRPr="004033B8">
                <w:rPr>
                  <w:rStyle w:val="a3"/>
                  <w:color w:val="000000" w:themeColor="text1"/>
                  <w:sz w:val="24"/>
                </w:rPr>
                <w:t>835253-8</w:t>
              </w:r>
            </w:hyperlink>
            <w:r w:rsidRPr="004033B8">
              <w:rPr>
                <w:color w:val="000000" w:themeColor="text1"/>
              </w:rPr>
              <w:br/>
              <w:t>О внесении изменений в Федеральный закон "О самоходных машинах и других видах техники" (о конкретизации правового регулирования эксплуатации специальной аэропортовой техники)</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E69ADFB"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7443580" w14:textId="6BC6FD57" w:rsidR="0011587B" w:rsidRPr="004033B8" w:rsidRDefault="0011587B" w:rsidP="00E8457F">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Проектом федерального закона предлагается урегулировать правоотношения, закрепив в Федеральном законе "О самоходных машинах и других видах техники" положения, предусматривающие, что изъятие из сферы действия Федерального закона "О самоходных машинах и других видах техники" распространяется на эксплуатируемую в зоне транспортной безопасности аэропорта специальную аэропортовую технику</w:t>
            </w:r>
            <w:r w:rsidR="00C96F13" w:rsidRPr="004033B8">
              <w:rPr>
                <w:color w:val="000000" w:themeColor="text1"/>
                <w:kern w:val="2"/>
                <w:lang w:eastAsia="en-US"/>
                <w14:ligatures w14:val="standardContextual"/>
              </w:rPr>
              <w:t>.</w:t>
            </w:r>
            <w:r w:rsidRPr="004033B8">
              <w:rPr>
                <w:color w:val="000000" w:themeColor="text1"/>
                <w:kern w:val="2"/>
                <w:lang w:eastAsia="en-US"/>
                <w14:ligatures w14:val="standardContextual"/>
              </w:rPr>
              <w:t xml:space="preserve"> </w:t>
            </w:r>
            <w:r w:rsidR="00117E6A" w:rsidRPr="004033B8">
              <w:rPr>
                <w:color w:val="000000" w:themeColor="text1"/>
                <w:kern w:val="2"/>
                <w:lang w:eastAsia="en-US"/>
                <w14:ligatures w14:val="standardContextual"/>
              </w:rPr>
              <w:t>Э</w:t>
            </w:r>
            <w:r w:rsidRPr="004033B8">
              <w:rPr>
                <w:color w:val="000000" w:themeColor="text1"/>
                <w:kern w:val="2"/>
                <w:lang w:eastAsia="en-US"/>
                <w14:ligatures w14:val="standardContextual"/>
              </w:rPr>
              <w:t xml:space="preserve">ксплуатируемая за пределами зоны транспортной безопасности аэропорта </w:t>
            </w:r>
            <w:r w:rsidRPr="004033B8">
              <w:rPr>
                <w:color w:val="000000" w:themeColor="text1"/>
                <w:kern w:val="2"/>
                <w:lang w:eastAsia="en-US"/>
                <w14:ligatures w14:val="standardContextual"/>
              </w:rPr>
              <w:lastRenderedPageBreak/>
              <w:t>специальная аэропортовая техника для целей применения Федерального закона "О самоходных машинах и других видах техники" признается самоходной машиной или прицепом.</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EC535A2" w14:textId="77777777" w:rsidR="0011587B" w:rsidRPr="004033B8" w:rsidRDefault="0011587B" w:rsidP="005258A6">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 xml:space="preserve">Для подготовки позиции РСПП законопроект направлен в </w:t>
            </w:r>
            <w:r w:rsidRPr="004033B8">
              <w:rPr>
                <w:color w:val="000000" w:themeColor="text1"/>
                <w:u w:val="single"/>
              </w:rPr>
              <w:t>Комиссию РСПП по транспорту и транспортной инфраструктуре</w:t>
            </w:r>
          </w:p>
        </w:tc>
      </w:tr>
      <w:tr w:rsidR="002B6A87" w:rsidRPr="004033B8" w14:paraId="7F2663C3" w14:textId="77777777" w:rsidTr="005258A6">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67293F1" w14:textId="77777777" w:rsidR="002B6A87" w:rsidRPr="004033B8" w:rsidRDefault="00EA4991" w:rsidP="002B6A87">
            <w:pPr>
              <w:jc w:val="both"/>
            </w:pPr>
            <w:hyperlink r:id="rId56" w:tgtFrame="_blank" w:history="1">
              <w:r w:rsidRPr="004033B8">
                <w:rPr>
                  <w:rStyle w:val="a3"/>
                  <w:sz w:val="24"/>
                </w:rPr>
                <w:t>811008-8</w:t>
              </w:r>
            </w:hyperlink>
            <w:r w:rsidRPr="004033B8">
              <w:br/>
              <w:t>О внесении изменений в отдельные законодательные акты Российской Федерации (в части расширения возможности осуществления расчетов цифровыми рублями и внедрения универсального платежного кода при оплате в безналичном порядке)</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4A23CF8" w14:textId="77777777" w:rsidR="002B6A87" w:rsidRPr="004033B8" w:rsidRDefault="00EA4991" w:rsidP="002B6A87">
            <w:pPr>
              <w:jc w:val="center"/>
              <w:rPr>
                <w:color w:val="000000" w:themeColor="text1"/>
                <w:kern w:val="2"/>
                <w:lang w:eastAsia="en-US"/>
                <w14:ligatures w14:val="standardContextual"/>
              </w:rPr>
            </w:pPr>
            <w:r w:rsidRPr="004033B8">
              <w:rPr>
                <w:color w:val="000000" w:themeColor="text1"/>
                <w:kern w:val="2"/>
                <w:lang w:eastAsia="en-US"/>
                <w14:ligatures w14:val="standardContextual"/>
              </w:rPr>
              <w:t xml:space="preserve">Депутаты Государственной Думы </w:t>
            </w:r>
            <w:proofErr w:type="spellStart"/>
            <w:r w:rsidRPr="004033B8">
              <w:rPr>
                <w:color w:val="000000" w:themeColor="text1"/>
                <w:kern w:val="2"/>
                <w:lang w:eastAsia="en-US"/>
                <w14:ligatures w14:val="standardContextual"/>
              </w:rPr>
              <w:t>А.Г.Аксаков</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В.С.Макаров</w:t>
            </w:r>
            <w:proofErr w:type="spellEnd"/>
            <w:r w:rsidRPr="004033B8">
              <w:rPr>
                <w:color w:val="000000" w:themeColor="text1"/>
                <w:kern w:val="2"/>
                <w:lang w:eastAsia="en-US"/>
                <w14:ligatures w14:val="standardContextual"/>
              </w:rPr>
              <w:t xml:space="preserve"> и др.; Сенаторы Российской Федерации </w:t>
            </w:r>
            <w:proofErr w:type="spellStart"/>
            <w:r w:rsidRPr="004033B8">
              <w:rPr>
                <w:color w:val="000000" w:themeColor="text1"/>
                <w:kern w:val="2"/>
                <w:lang w:eastAsia="en-US"/>
                <w14:ligatures w14:val="standardContextual"/>
              </w:rPr>
              <w:t>Н.А.Журавлев</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И.Н.Абрамов</w:t>
            </w:r>
            <w:proofErr w:type="spellEnd"/>
            <w:r w:rsidRPr="004033B8">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F09EDAF" w14:textId="4ADB4730" w:rsidR="002B6A87" w:rsidRPr="004033B8" w:rsidRDefault="002B6A87" w:rsidP="002B6A87">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Проектом федерального закона вносятся изменения в Федеральный закон «О Центральном банке Российской Федерации (Банке России)», Федеральный закон</w:t>
            </w:r>
            <w:r w:rsidR="00C602A9" w:rsidRPr="004033B8">
              <w:rPr>
                <w:color w:val="000000" w:themeColor="text1"/>
                <w:kern w:val="2"/>
                <w:lang w:eastAsia="en-US"/>
                <w14:ligatures w14:val="standardContextual"/>
              </w:rPr>
              <w:t xml:space="preserve"> </w:t>
            </w:r>
            <w:r w:rsidRPr="004033B8">
              <w:rPr>
                <w:color w:val="000000" w:themeColor="text1"/>
                <w:kern w:val="2"/>
                <w:lang w:eastAsia="en-US"/>
                <w14:ligatures w14:val="standardContextual"/>
              </w:rPr>
              <w:t>«О национальной платежной системе» и Закон Российской Федерации «О защите прав потребителей», которые направлены на регулирование отношений в платежной сфере, содействие развитию конкуренции, повышение качества и доступности платежных услуг, а также снижение издержек торгово-сервисных предприятий.</w:t>
            </w:r>
          </w:p>
          <w:p w14:paraId="0AF00228" w14:textId="77777777" w:rsidR="002B6A87" w:rsidRPr="004033B8" w:rsidRDefault="002B6A87" w:rsidP="002B6A87">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Целью законопроекта является расширение возможности осуществления расчетов цифровыми рублями и внедрение универсального платежного кода при оплате в безналичном порядке товаров (работ, услуг).</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48F791F" w14:textId="77777777" w:rsidR="002B6A87" w:rsidRPr="004033B8" w:rsidRDefault="002B6A87" w:rsidP="002B6A87">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 xml:space="preserve">Для подготовки позиции РСПП законопроект направлен в </w:t>
            </w:r>
            <w:r w:rsidRPr="004033B8">
              <w:rPr>
                <w:color w:val="000000"/>
                <w:u w:val="single"/>
              </w:rPr>
              <w:t>Коми</w:t>
            </w:r>
            <w:r w:rsidR="008C4781" w:rsidRPr="004033B8">
              <w:rPr>
                <w:color w:val="000000"/>
                <w:u w:val="single"/>
              </w:rPr>
              <w:t xml:space="preserve">тет </w:t>
            </w:r>
            <w:r w:rsidRPr="004033B8">
              <w:rPr>
                <w:color w:val="000000"/>
                <w:u w:val="single"/>
              </w:rPr>
              <w:t xml:space="preserve">РСПП по </w:t>
            </w:r>
            <w:r w:rsidR="008C4781" w:rsidRPr="004033B8">
              <w:rPr>
                <w:color w:val="000000"/>
                <w:u w:val="single"/>
              </w:rPr>
              <w:t>финансовой политике</w:t>
            </w:r>
          </w:p>
        </w:tc>
      </w:tr>
      <w:tr w:rsidR="002A2893" w:rsidRPr="004033B8" w14:paraId="1211ED0F" w14:textId="77777777" w:rsidTr="005258A6">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ECE374F" w14:textId="77777777" w:rsidR="002A2893" w:rsidRPr="004033B8" w:rsidRDefault="002A2893" w:rsidP="002A2893">
            <w:pPr>
              <w:jc w:val="both"/>
            </w:pPr>
            <w:hyperlink r:id="rId57" w:tgtFrame="_blank" w:history="1">
              <w:r w:rsidRPr="004033B8">
                <w:rPr>
                  <w:rStyle w:val="a3"/>
                  <w:sz w:val="24"/>
                </w:rPr>
                <w:t>902781-8</w:t>
              </w:r>
            </w:hyperlink>
            <w:r w:rsidRPr="004033B8">
              <w:br/>
              <w:t>О внесении изменений в Федеральный закон "О страховании вкладов в банках Российской Федерации" (в части увеличения максимального лимита страхового возмещения по вкладам, удостоверенным безотзывными сберегательными сертификатами)</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482CBB20" w14:textId="77777777" w:rsidR="002A2893" w:rsidRPr="004033B8" w:rsidRDefault="002A2893" w:rsidP="002A2893">
            <w:pPr>
              <w:jc w:val="center"/>
              <w:rPr>
                <w:color w:val="000000" w:themeColor="text1"/>
                <w:kern w:val="2"/>
                <w:lang w:eastAsia="en-US"/>
                <w14:ligatures w14:val="standardContextual"/>
              </w:rPr>
            </w:pPr>
            <w:r w:rsidRPr="004033B8">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71383FA" w14:textId="65F0E0AA" w:rsidR="002A2893" w:rsidRPr="004033B8" w:rsidRDefault="002A2893" w:rsidP="002A2893">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Проектом федерального</w:t>
            </w:r>
            <w:r w:rsidR="00F55E29" w:rsidRPr="004033B8">
              <w:rPr>
                <w:color w:val="000000" w:themeColor="text1"/>
                <w:kern w:val="2"/>
                <w:lang w:eastAsia="en-US"/>
                <w14:ligatures w14:val="standardContextual"/>
              </w:rPr>
              <w:t xml:space="preserve"> </w:t>
            </w:r>
            <w:r w:rsidRPr="004033B8">
              <w:rPr>
                <w:color w:val="000000" w:themeColor="text1"/>
                <w:kern w:val="2"/>
                <w:lang w:eastAsia="en-US"/>
                <w14:ligatures w14:val="standardContextual"/>
              </w:rPr>
              <w:t>закона</w:t>
            </w:r>
            <w:r w:rsidR="00F55E29" w:rsidRPr="004033B8">
              <w:rPr>
                <w:color w:val="000000" w:themeColor="text1"/>
                <w:kern w:val="2"/>
                <w:lang w:eastAsia="en-US"/>
                <w14:ligatures w14:val="standardContextual"/>
              </w:rPr>
              <w:t xml:space="preserve"> </w:t>
            </w:r>
            <w:r w:rsidRPr="004033B8">
              <w:rPr>
                <w:color w:val="000000" w:themeColor="text1"/>
                <w:kern w:val="2"/>
                <w:lang w:eastAsia="en-US"/>
                <w14:ligatures w14:val="standardContextual"/>
              </w:rPr>
              <w:t>предусматривается</w:t>
            </w:r>
            <w:r w:rsidR="00F55E29" w:rsidRPr="004033B8">
              <w:rPr>
                <w:color w:val="000000" w:themeColor="text1"/>
                <w:kern w:val="2"/>
                <w:lang w:eastAsia="en-US"/>
                <w14:ligatures w14:val="standardContextual"/>
              </w:rPr>
              <w:t xml:space="preserve"> </w:t>
            </w:r>
            <w:r w:rsidRPr="004033B8">
              <w:rPr>
                <w:color w:val="000000" w:themeColor="text1"/>
                <w:kern w:val="2"/>
                <w:lang w:eastAsia="en-US"/>
                <w14:ligatures w14:val="standardContextual"/>
              </w:rPr>
              <w:t>возможность привлечения кредитными организациями денежных средств на срок не менее трех лет во вклады, которые удостоверяются сберегательными сертификатами и условия которых не предусматривают право владельца соответствующего сертификата на получение вклада по требованию, обеспечив страхование таких вкладов в системе обязательного страхования вкладов на сумму не более 2,8 млн. рублей.</w:t>
            </w:r>
          </w:p>
          <w:p w14:paraId="42BB075B" w14:textId="77777777" w:rsidR="002A2893" w:rsidRPr="004033B8" w:rsidRDefault="002A2893" w:rsidP="002A2893">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Законопроект предусматривает увеличение максимального лимита страхового возмещения в системе обязательного страхования до 2,8 млн. рублей (с 1,4 млн рублей) по вкладам, удостоверенным безотзывными сберегательными сертификатами, в рублях сроком более 3 лет.</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C15F984" w14:textId="77777777" w:rsidR="002A2893" w:rsidRPr="004033B8" w:rsidRDefault="002A2893" w:rsidP="002A2893">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 xml:space="preserve">Для подготовки позиции РСПП законопроект направлен в </w:t>
            </w:r>
            <w:r w:rsidRPr="004033B8">
              <w:rPr>
                <w:color w:val="000000"/>
                <w:u w:val="single"/>
              </w:rPr>
              <w:t>Комитет РСПП по финансовой политике</w:t>
            </w:r>
          </w:p>
        </w:tc>
      </w:tr>
      <w:tr w:rsidR="00410B05" w:rsidRPr="004033B8" w14:paraId="6879188F" w14:textId="77777777" w:rsidTr="005258A6">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E665DAC" w14:textId="77777777" w:rsidR="00410B05" w:rsidRPr="004033B8" w:rsidRDefault="00410B05" w:rsidP="00410B05">
            <w:pPr>
              <w:jc w:val="both"/>
            </w:pPr>
            <w:hyperlink r:id="rId58" w:tgtFrame="_blank" w:history="1">
              <w:r w:rsidRPr="004033B8">
                <w:rPr>
                  <w:rStyle w:val="a3"/>
                  <w:sz w:val="24"/>
                </w:rPr>
                <w:t>856930-8</w:t>
              </w:r>
            </w:hyperlink>
            <w:r w:rsidRPr="004033B8">
              <w:br/>
              <w:t>О внесении изменения в статью 18 Федерального закона "О развитии сельского хозяйства" (в части сохранения статуса сельскохозяйственных товаропроизводителей, осуществляющих деятельность на территориях субъектов Российской Федерации в рамках особых правовых режимов)</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8247D68" w14:textId="77777777" w:rsidR="00410B05" w:rsidRPr="004033B8" w:rsidRDefault="007E6503" w:rsidP="00410B05">
            <w:pPr>
              <w:jc w:val="center"/>
              <w:rPr>
                <w:color w:val="000000" w:themeColor="text1"/>
                <w:kern w:val="2"/>
                <w:lang w:eastAsia="en-US"/>
                <w14:ligatures w14:val="standardContextual"/>
              </w:rPr>
            </w:pPr>
            <w:r w:rsidRPr="004033B8">
              <w:rPr>
                <w:color w:val="000000" w:themeColor="text1"/>
                <w:kern w:val="2"/>
                <w:lang w:eastAsia="en-US"/>
                <w14:ligatures w14:val="standardContextual"/>
              </w:rPr>
              <w:t xml:space="preserve">Депутаты Государственной Думы </w:t>
            </w:r>
            <w:proofErr w:type="spellStart"/>
            <w:r w:rsidRPr="004033B8">
              <w:rPr>
                <w:color w:val="000000" w:themeColor="text1"/>
                <w:kern w:val="2"/>
                <w:lang w:eastAsia="en-US"/>
                <w14:ligatures w14:val="standardContextual"/>
              </w:rPr>
              <w:t>А.В.Гордеев</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В.И.Кашин</w:t>
            </w:r>
            <w:proofErr w:type="spellEnd"/>
            <w:r w:rsidRPr="004033B8">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4AEBC42A" w14:textId="4216E154" w:rsidR="00410B05" w:rsidRPr="004033B8" w:rsidRDefault="00410B05" w:rsidP="00410B05">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Проектом федерального закона </w:t>
            </w:r>
            <w:r w:rsidR="007E6503" w:rsidRPr="004033B8">
              <w:rPr>
                <w:color w:val="000000" w:themeColor="text1"/>
                <w:kern w:val="2"/>
                <w:lang w:eastAsia="en-US"/>
                <w14:ligatures w14:val="standardContextual"/>
              </w:rPr>
              <w:t>предлагается в 2025 и 2026 годах сохранить статус сельскохозяйственного товаропроизводителя для организаций и индивидуальных предпринимателей, которые по итогам 2023 года соответствовали условиям, установленным пунктом 1 статьи 3 Федерального закона «О развитии сельского хозяйства», и местом осуществления деятельности которых является субъект Российской Федерации, на территории которого руководителем федерального органа исполнительной власти в области обеспечения безопасности, либо по его указанию иным должностным лицом федерального органа исполнительной власти в области обеспечения безопасности, в соответствии с Федеральным законом «О противодействии терроризму» в 2024-2025 годах введен и (или) действовал правовой режим контртеррористической операции.</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1D160BD" w14:textId="77777777" w:rsidR="00410B05" w:rsidRPr="004033B8" w:rsidRDefault="00410B05" w:rsidP="00E62389">
            <w:pPr>
              <w:ind w:right="-42"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 xml:space="preserve">Для подготовки позиции РСПП законопроект направлен в </w:t>
            </w:r>
            <w:r w:rsidRPr="004033B8">
              <w:rPr>
                <w:color w:val="000000"/>
                <w:u w:val="single"/>
              </w:rPr>
              <w:t>Коми</w:t>
            </w:r>
            <w:r w:rsidR="007E6503" w:rsidRPr="004033B8">
              <w:rPr>
                <w:color w:val="000000"/>
                <w:u w:val="single"/>
              </w:rPr>
              <w:t>ссию</w:t>
            </w:r>
            <w:r w:rsidRPr="004033B8">
              <w:rPr>
                <w:color w:val="000000"/>
                <w:u w:val="single"/>
              </w:rPr>
              <w:t xml:space="preserve"> РСПП по </w:t>
            </w:r>
            <w:r w:rsidR="007E6503" w:rsidRPr="004033B8">
              <w:rPr>
                <w:color w:val="000000"/>
                <w:u w:val="single"/>
              </w:rPr>
              <w:t xml:space="preserve">агропромышленному комплексу и продовольственной безопасности </w:t>
            </w:r>
          </w:p>
        </w:tc>
      </w:tr>
      <w:tr w:rsidR="00F84619" w:rsidRPr="004033B8" w14:paraId="3B957487" w14:textId="77777777" w:rsidTr="005258A6">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8B0275B" w14:textId="77777777" w:rsidR="00F84619" w:rsidRPr="004033B8" w:rsidRDefault="00F84619" w:rsidP="00F84619">
            <w:pPr>
              <w:jc w:val="both"/>
            </w:pPr>
            <w:hyperlink r:id="rId59" w:tgtFrame="_blank" w:history="1">
              <w:r w:rsidRPr="004033B8">
                <w:rPr>
                  <w:rStyle w:val="a3"/>
                  <w:sz w:val="24"/>
                </w:rPr>
                <w:t>784334-8</w:t>
              </w:r>
            </w:hyperlink>
            <w:r w:rsidRPr="004033B8">
              <w:br/>
              <w:t xml:space="preserve">О внесении изменений в Федеральный закон "Об отходах производства и потребления" и Федеральный закон "Об общих принципах организации публичной власти в субъектах Российской Федерации" (в части совершенствования регулирования </w:t>
            </w:r>
            <w:r w:rsidRPr="004033B8">
              <w:lastRenderedPageBreak/>
              <w:t>в сфере обращения с отходами строительства, реконструкции, капитального ремонта, сноса объектов капитального строительства, благоустройства территорий)</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8E275C5" w14:textId="77777777" w:rsidR="00F84619" w:rsidRPr="004033B8" w:rsidRDefault="004E5BCE" w:rsidP="00F84619">
            <w:pPr>
              <w:jc w:val="center"/>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 xml:space="preserve">Сенаторы Российской Федерации </w:t>
            </w:r>
            <w:proofErr w:type="spellStart"/>
            <w:r w:rsidRPr="004033B8">
              <w:rPr>
                <w:color w:val="000000" w:themeColor="text1"/>
                <w:kern w:val="2"/>
                <w:lang w:eastAsia="en-US"/>
                <w14:ligatures w14:val="standardContextual"/>
              </w:rPr>
              <w:t>А.В.Двойных</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И.Б.Тресков</w:t>
            </w:r>
            <w:proofErr w:type="spellEnd"/>
            <w:r w:rsidRPr="004033B8">
              <w:rPr>
                <w:color w:val="000000" w:themeColor="text1"/>
                <w:kern w:val="2"/>
                <w:lang w:eastAsia="en-US"/>
                <w14:ligatures w14:val="standardContextual"/>
              </w:rPr>
              <w:t xml:space="preserve"> и др.; Депутаты Государственной Думы </w:t>
            </w:r>
            <w:proofErr w:type="spellStart"/>
            <w:r w:rsidRPr="004033B8">
              <w:rPr>
                <w:color w:val="000000" w:themeColor="text1"/>
                <w:kern w:val="2"/>
                <w:lang w:eastAsia="en-US"/>
                <w14:ligatures w14:val="standardContextual"/>
              </w:rPr>
              <w:t>Д.Н.Кобылкин</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А.Б.Коган</w:t>
            </w:r>
            <w:proofErr w:type="spellEnd"/>
            <w:r w:rsidRPr="004033B8">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2CCEABF" w14:textId="41F0707C" w:rsidR="00552E5F" w:rsidRPr="004033B8" w:rsidRDefault="00F84619" w:rsidP="00552E5F">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Проектом федерального</w:t>
            </w:r>
            <w:r w:rsidR="009303BA" w:rsidRPr="004033B8">
              <w:rPr>
                <w:color w:val="000000" w:themeColor="text1"/>
                <w:kern w:val="2"/>
                <w:lang w:eastAsia="en-US"/>
                <w14:ligatures w14:val="standardContextual"/>
              </w:rPr>
              <w:t xml:space="preserve"> </w:t>
            </w:r>
            <w:r w:rsidRPr="004033B8">
              <w:rPr>
                <w:color w:val="000000" w:themeColor="text1"/>
                <w:kern w:val="2"/>
                <w:lang w:eastAsia="en-US"/>
                <w14:ligatures w14:val="standardContextual"/>
              </w:rPr>
              <w:t>закона</w:t>
            </w:r>
            <w:r w:rsidR="009303BA" w:rsidRPr="004033B8">
              <w:rPr>
                <w:color w:val="000000" w:themeColor="text1"/>
                <w:kern w:val="2"/>
                <w:lang w:eastAsia="en-US"/>
                <w14:ligatures w14:val="standardContextual"/>
              </w:rPr>
              <w:t xml:space="preserve"> </w:t>
            </w:r>
            <w:r w:rsidR="00552E5F" w:rsidRPr="004033B8">
              <w:rPr>
                <w:color w:val="000000" w:themeColor="text1"/>
                <w:kern w:val="2"/>
                <w:lang w:eastAsia="en-US"/>
                <w14:ligatures w14:val="standardContextual"/>
              </w:rPr>
              <w:t>устанавливаются общие требования к обращению с отходами строительства, и сноса, технического перевооружения, благоустройства, а также пределы регулирования указанных правил обращения с такими отходами.</w:t>
            </w:r>
          </w:p>
          <w:p w14:paraId="1A56759C" w14:textId="77777777" w:rsidR="00982358" w:rsidRPr="004033B8" w:rsidRDefault="00982358" w:rsidP="00552E5F">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Также устанавливается, что на территории, на которой осуществляется строительство, реконструкция объекта капитального строительства, и (или) смежной территории могут осуществляться накопление, обработка, обезвреживание, утилизация отходов строительства, сноса, технического перевооружения, благоустройства, которые образуются при осуществлении строительства, реконструкции такого объекта капитального строительства, в том числе с использованием мобильных установок. </w:t>
            </w:r>
          </w:p>
          <w:p w14:paraId="01EA9B72" w14:textId="77777777" w:rsidR="00F84619" w:rsidRPr="004033B8" w:rsidRDefault="00982358" w:rsidP="00982358">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Кроме того, устанавливается, что отходы грунта, относящиеся к отходам V класса опасности, извлеченные при производстве работ по строительству, реконструкции объектов капитального строительства, благоустройству территории, подлежат складированию в местах накопления строительных отходов в границах земельного участка, на котором образуются такие отходы грунта, или на смежном земельном участке отдельно от иных отходов строительства, сноса, технического перевооружения, благоустройства и (или) вторичных ресурсов и могут быть использованы при производстве указанных работ на таких объектах капитального строительства, территориях или на иных объектах капитального строительства, иных территория в соответствии с техническими проектами и (или) иной предусмотренной законодательством Российской Федерации проектной документацией.</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205A199E" w14:textId="77777777" w:rsidR="00F84619" w:rsidRPr="004033B8" w:rsidRDefault="00F84619" w:rsidP="007B09CC">
            <w:pPr>
              <w:ind w:right="-42"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 xml:space="preserve">Для подготовки позиции РСПП законопроект направлен в </w:t>
            </w:r>
            <w:r w:rsidRPr="004033B8">
              <w:rPr>
                <w:color w:val="000000"/>
                <w:u w:val="single"/>
              </w:rPr>
              <w:t>Коми</w:t>
            </w:r>
            <w:r w:rsidR="00C9027E" w:rsidRPr="004033B8">
              <w:rPr>
                <w:color w:val="000000"/>
                <w:u w:val="single"/>
              </w:rPr>
              <w:t>тет</w:t>
            </w:r>
            <w:r w:rsidRPr="004033B8">
              <w:rPr>
                <w:color w:val="000000"/>
                <w:u w:val="single"/>
              </w:rPr>
              <w:t xml:space="preserve"> РСПП по </w:t>
            </w:r>
            <w:r w:rsidR="00C9027E" w:rsidRPr="004033B8">
              <w:rPr>
                <w:color w:val="000000"/>
                <w:u w:val="single"/>
              </w:rPr>
              <w:t>экологии и природопользованию</w:t>
            </w:r>
            <w:r w:rsidRPr="004033B8">
              <w:rPr>
                <w:color w:val="000000"/>
                <w:u w:val="single"/>
              </w:rPr>
              <w:t xml:space="preserve"> </w:t>
            </w:r>
          </w:p>
        </w:tc>
      </w:tr>
      <w:tr w:rsidR="00C9027E" w:rsidRPr="004033B8" w14:paraId="6929C240" w14:textId="77777777" w:rsidTr="005258A6">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FA43D60" w14:textId="77777777" w:rsidR="00C9027E" w:rsidRPr="004033B8" w:rsidRDefault="00C9027E" w:rsidP="00C9027E">
            <w:pPr>
              <w:jc w:val="both"/>
            </w:pPr>
            <w:hyperlink r:id="rId60" w:tgtFrame="_blank" w:history="1">
              <w:r w:rsidRPr="004033B8">
                <w:rPr>
                  <w:rStyle w:val="a3"/>
                  <w:sz w:val="24"/>
                </w:rPr>
                <w:t>873680-8</w:t>
              </w:r>
            </w:hyperlink>
            <w:r w:rsidRPr="004033B8">
              <w:br/>
              <w:t xml:space="preserve">О внесении изменений в Жилищный кодекс </w:t>
            </w:r>
            <w:r w:rsidRPr="004033B8">
              <w:lastRenderedPageBreak/>
              <w:t>Российской Федерации (в части совершенствования процедуры согласования перепланировки и (или) переустройства помещения в многоквартирном доме)</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AD38004" w14:textId="77777777" w:rsidR="00C9027E" w:rsidRPr="004033B8" w:rsidRDefault="00696662" w:rsidP="00C9027E">
            <w:pPr>
              <w:jc w:val="center"/>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 xml:space="preserve">Депутаты Государственной Думы </w:t>
            </w:r>
            <w:proofErr w:type="spellStart"/>
            <w:r w:rsidRPr="004033B8">
              <w:rPr>
                <w:color w:val="000000" w:themeColor="text1"/>
                <w:kern w:val="2"/>
                <w:lang w:eastAsia="en-US"/>
                <w14:ligatures w14:val="standardContextual"/>
              </w:rPr>
              <w:lastRenderedPageBreak/>
              <w:t>С.А.Пахомов</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П.Р.Качкаев</w:t>
            </w:r>
            <w:proofErr w:type="spellEnd"/>
            <w:r w:rsidRPr="004033B8">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EE2E1E8" w14:textId="77777777" w:rsidR="00696662" w:rsidRPr="004033B8" w:rsidRDefault="00C9027E" w:rsidP="00696662">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Проект федерального закона </w:t>
            </w:r>
            <w:r w:rsidR="00696662" w:rsidRPr="004033B8">
              <w:rPr>
                <w:color w:val="000000" w:themeColor="text1"/>
                <w:kern w:val="2"/>
                <w:lang w:eastAsia="en-US"/>
                <w14:ligatures w14:val="standardContextual"/>
              </w:rPr>
              <w:t xml:space="preserve">разработан в целях совершенствования проведения перевода </w:t>
            </w:r>
            <w:r w:rsidR="00696662" w:rsidRPr="004033B8">
              <w:rPr>
                <w:color w:val="000000" w:themeColor="text1"/>
                <w:kern w:val="2"/>
                <w:lang w:eastAsia="en-US"/>
                <w14:ligatures w14:val="standardContextual"/>
              </w:rPr>
              <w:lastRenderedPageBreak/>
              <w:t>жилого помещения в нежилое помещение и нежилого помещения в жилое помещение, а также переустройства и перепланировки помещения в многоквартирном доме.</w:t>
            </w:r>
          </w:p>
          <w:p w14:paraId="110173ED" w14:textId="24F66678" w:rsidR="00696662" w:rsidRPr="004033B8" w:rsidRDefault="00696662" w:rsidP="00696662">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Законопроект предусматривает использование федеральной государственной информационной системы «Единый портал государственных и муниципальных услуг (функций)» при направлении собственником помещения заявлений о переводе помещения и о переустройстве и (или) перепланировке, что позволит не только идентифицировать лиц, подающих такие заявления, но и упростить процедуру направления таких заявлений.</w:t>
            </w:r>
          </w:p>
          <w:p w14:paraId="7FC8FB46" w14:textId="77777777" w:rsidR="00C9027E" w:rsidRPr="004033B8" w:rsidRDefault="00696662" w:rsidP="00696662">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Также законопроектом уточняется, что в случай принятия органом согласования решения об отказе в согласовании перевода жилого помещения в нежилое помещение и наоборот либо переустройства и (или) перепланировки помещения в многоквартирном доме, то такое решение должно содержать основания отказа с обязательными ссылками на нарушения.</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C5CA4C3" w14:textId="77777777" w:rsidR="00C9027E" w:rsidRPr="004033B8" w:rsidRDefault="00C9027E" w:rsidP="00C9027E">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 xml:space="preserve">Для подготовки позиции РСПП </w:t>
            </w:r>
            <w:r w:rsidRPr="004033B8">
              <w:rPr>
                <w:color w:val="000000" w:themeColor="text1"/>
                <w:kern w:val="2"/>
                <w:lang w:eastAsia="en-US"/>
                <w14:ligatures w14:val="standardContextual"/>
              </w:rPr>
              <w:lastRenderedPageBreak/>
              <w:t xml:space="preserve">законопроект направлен в </w:t>
            </w:r>
            <w:r w:rsidRPr="004033B8">
              <w:rPr>
                <w:color w:val="000000"/>
                <w:u w:val="single"/>
              </w:rPr>
              <w:t>Коми</w:t>
            </w:r>
            <w:r w:rsidR="00696662" w:rsidRPr="004033B8">
              <w:rPr>
                <w:color w:val="000000"/>
                <w:u w:val="single"/>
              </w:rPr>
              <w:t>ссию</w:t>
            </w:r>
            <w:r w:rsidRPr="004033B8">
              <w:rPr>
                <w:color w:val="000000"/>
                <w:u w:val="single"/>
              </w:rPr>
              <w:t xml:space="preserve"> РСПП по </w:t>
            </w:r>
            <w:r w:rsidR="00696662" w:rsidRPr="004033B8">
              <w:rPr>
                <w:color w:val="000000"/>
                <w:u w:val="single"/>
              </w:rPr>
              <w:t>жилищной политике</w:t>
            </w:r>
            <w:r w:rsidRPr="004033B8">
              <w:rPr>
                <w:color w:val="000000"/>
                <w:u w:val="single"/>
              </w:rPr>
              <w:t xml:space="preserve"> </w:t>
            </w:r>
          </w:p>
        </w:tc>
      </w:tr>
    </w:tbl>
    <w:p w14:paraId="020E034C" w14:textId="77777777" w:rsidR="0011587B" w:rsidRPr="004033B8" w:rsidRDefault="0011587B" w:rsidP="0011587B">
      <w:bookmarkStart w:id="7" w:name="_Экономическая_политика"/>
      <w:bookmarkStart w:id="8" w:name="_Бюджетное,_налоговое,_финансовое"/>
      <w:bookmarkStart w:id="9" w:name="_В_Государственную_Думу"/>
      <w:bookmarkEnd w:id="7"/>
      <w:bookmarkEnd w:id="8"/>
      <w:bookmarkEnd w:id="9"/>
    </w:p>
    <w:p w14:paraId="6EA11941" w14:textId="77777777" w:rsidR="0011587B" w:rsidRPr="004033B8" w:rsidRDefault="0011587B" w:rsidP="0011587B">
      <w:pPr>
        <w:pStyle w:val="1"/>
        <w:numPr>
          <w:ilvl w:val="0"/>
          <w:numId w:val="3"/>
        </w:numPr>
        <w:tabs>
          <w:tab w:val="num" w:pos="360"/>
        </w:tabs>
        <w:ind w:left="0" w:firstLine="0"/>
        <w:rPr>
          <w:szCs w:val="28"/>
        </w:rPr>
      </w:pPr>
      <w:r w:rsidRPr="004033B8">
        <w:rPr>
          <w:szCs w:val="28"/>
        </w:rPr>
        <w:t>В Государственную Думу РФ внесены следующие законопроекты:</w:t>
      </w:r>
    </w:p>
    <w:p w14:paraId="3552B79F" w14:textId="77777777" w:rsidR="0011587B" w:rsidRPr="004033B8" w:rsidRDefault="0011587B" w:rsidP="0011587B">
      <w:pPr>
        <w:pStyle w:val="a4"/>
        <w:suppressAutoHyphens/>
        <w:rPr>
          <w:sz w:val="24"/>
          <w:szCs w:val="24"/>
        </w:rPr>
      </w:pPr>
    </w:p>
    <w:tbl>
      <w:tblPr>
        <w:tblW w:w="14586"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9599"/>
        <w:gridCol w:w="2598"/>
        <w:gridCol w:w="2389"/>
      </w:tblGrid>
      <w:tr w:rsidR="0011587B" w:rsidRPr="004033B8" w14:paraId="396ADB1B"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vAlign w:val="center"/>
            <w:hideMark/>
          </w:tcPr>
          <w:p w14:paraId="415B139F" w14:textId="77777777" w:rsidR="0011587B" w:rsidRPr="004033B8" w:rsidRDefault="0011587B" w:rsidP="005258A6">
            <w:pPr>
              <w:jc w:val="center"/>
              <w:rPr>
                <w:b/>
                <w:kern w:val="2"/>
                <w:lang w:eastAsia="en-US"/>
                <w14:ligatures w14:val="standardContextual"/>
              </w:rPr>
            </w:pPr>
            <w:r w:rsidRPr="004033B8">
              <w:rPr>
                <w:b/>
                <w:kern w:val="2"/>
                <w:lang w:eastAsia="en-US"/>
                <w14:ligatures w14:val="standardContextual"/>
              </w:rPr>
              <w:t>Номер и наименование законопроекта</w:t>
            </w:r>
          </w:p>
        </w:tc>
        <w:tc>
          <w:tcPr>
            <w:tcW w:w="2598" w:type="dxa"/>
            <w:tcBorders>
              <w:top w:val="double" w:sz="4" w:space="0" w:color="auto"/>
              <w:left w:val="double" w:sz="4" w:space="0" w:color="auto"/>
              <w:bottom w:val="double" w:sz="4" w:space="0" w:color="auto"/>
              <w:right w:val="double" w:sz="4" w:space="0" w:color="auto"/>
            </w:tcBorders>
            <w:vAlign w:val="center"/>
            <w:hideMark/>
          </w:tcPr>
          <w:p w14:paraId="5E0C91D4" w14:textId="77777777" w:rsidR="0011587B" w:rsidRPr="004033B8" w:rsidRDefault="0011587B" w:rsidP="005258A6">
            <w:pPr>
              <w:jc w:val="center"/>
              <w:rPr>
                <w:b/>
                <w:kern w:val="2"/>
                <w:lang w:eastAsia="en-US"/>
                <w14:ligatures w14:val="standardContextual"/>
              </w:rPr>
            </w:pPr>
            <w:r w:rsidRPr="004033B8">
              <w:rPr>
                <w:b/>
                <w:kern w:val="2"/>
                <w:lang w:eastAsia="en-US"/>
                <w14:ligatures w14:val="standardContextual"/>
              </w:rPr>
              <w:t>Субъект законодательной инициативы</w:t>
            </w:r>
          </w:p>
        </w:tc>
        <w:tc>
          <w:tcPr>
            <w:tcW w:w="2389" w:type="dxa"/>
            <w:tcBorders>
              <w:top w:val="double" w:sz="4" w:space="0" w:color="auto"/>
              <w:left w:val="double" w:sz="4" w:space="0" w:color="auto"/>
              <w:bottom w:val="double" w:sz="4" w:space="0" w:color="auto"/>
              <w:right w:val="double" w:sz="4" w:space="0" w:color="auto"/>
            </w:tcBorders>
          </w:tcPr>
          <w:p w14:paraId="23434E67" w14:textId="77777777" w:rsidR="0011587B" w:rsidRPr="004033B8" w:rsidRDefault="0011587B" w:rsidP="005258A6">
            <w:pPr>
              <w:jc w:val="center"/>
              <w:rPr>
                <w:b/>
                <w:kern w:val="2"/>
                <w:lang w:eastAsia="en-US"/>
                <w14:ligatures w14:val="standardContextual"/>
              </w:rPr>
            </w:pPr>
          </w:p>
          <w:p w14:paraId="68239DD5" w14:textId="77777777" w:rsidR="0011587B" w:rsidRPr="004033B8" w:rsidRDefault="0011587B" w:rsidP="005258A6">
            <w:pPr>
              <w:jc w:val="center"/>
              <w:rPr>
                <w:b/>
                <w:kern w:val="2"/>
                <w:lang w:eastAsia="en-US"/>
                <w14:ligatures w14:val="standardContextual"/>
              </w:rPr>
            </w:pPr>
            <w:r w:rsidRPr="004033B8">
              <w:rPr>
                <w:b/>
                <w:kern w:val="2"/>
                <w:lang w:eastAsia="en-US"/>
                <w14:ligatures w14:val="standardContextual"/>
              </w:rPr>
              <w:t>Примечание</w:t>
            </w:r>
          </w:p>
        </w:tc>
      </w:tr>
      <w:tr w:rsidR="0011587B" w:rsidRPr="004033B8" w14:paraId="58115EAB"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07DE8EDA" w14:textId="77777777" w:rsidR="0011587B" w:rsidRPr="004033B8" w:rsidRDefault="0011587B" w:rsidP="005258A6">
            <w:pPr>
              <w:jc w:val="both"/>
            </w:pPr>
            <w:hyperlink r:id="rId61" w:tgtFrame="_blank" w:history="1">
              <w:r w:rsidRPr="004033B8">
                <w:rPr>
                  <w:rStyle w:val="a3"/>
                  <w:b/>
                  <w:bCs/>
                  <w:sz w:val="24"/>
                </w:rPr>
                <w:t>864824-8</w:t>
              </w:r>
            </w:hyperlink>
          </w:p>
          <w:p w14:paraId="001AFABF" w14:textId="77777777" w:rsidR="0011587B" w:rsidRPr="004033B8" w:rsidRDefault="0011587B" w:rsidP="005258A6">
            <w:pPr>
              <w:jc w:val="both"/>
            </w:pPr>
            <w:hyperlink r:id="rId62" w:tgtFrame="_blank" w:history="1">
              <w:r w:rsidRPr="004033B8">
                <w:rPr>
                  <w:rStyle w:val="a3"/>
                  <w:sz w:val="24"/>
                </w:rPr>
                <w:t>О внесении изменений в статью 83 Федерального закона "Об основах охраны здоровья граждан в Российской Федерации" (в части установления резервного механизма финансирования лечения орфанных заболеваний) </w:t>
              </w:r>
            </w:hyperlink>
          </w:p>
          <w:p w14:paraId="261211AF" w14:textId="63BD4676" w:rsidR="0011587B" w:rsidRPr="004033B8" w:rsidRDefault="0011587B" w:rsidP="005258A6">
            <w:pPr>
              <w:ind w:firstLine="806"/>
              <w:jc w:val="both"/>
              <w:rPr>
                <w:color w:val="000000" w:themeColor="text1"/>
              </w:rPr>
            </w:pPr>
            <w:r w:rsidRPr="004033B8">
              <w:rPr>
                <w:color w:val="000000" w:themeColor="text1"/>
                <w:kern w:val="2"/>
                <w:lang w:eastAsia="en-US"/>
                <w14:ligatures w14:val="standardContextual"/>
              </w:rPr>
              <w:t xml:space="preserve">Проектом федерального закона </w:t>
            </w:r>
            <w:r w:rsidR="00C2388C" w:rsidRPr="004033B8">
              <w:rPr>
                <w:color w:val="000000" w:themeColor="text1"/>
                <w:kern w:val="2"/>
                <w:lang w:eastAsia="en-US"/>
                <w14:ligatures w14:val="standardContextual"/>
              </w:rPr>
              <w:t>в</w:t>
            </w:r>
            <w:r w:rsidRPr="004033B8">
              <w:rPr>
                <w:color w:val="000000" w:themeColor="text1"/>
              </w:rPr>
              <w:t xml:space="preserve">носятся изменения в часть 9 статьи 83 Федерального закона "Об основах охраны здоровья граждан в Российской Федерации", которыми </w:t>
            </w:r>
            <w:r w:rsidRPr="004033B8">
              <w:rPr>
                <w:color w:val="000000" w:themeColor="text1"/>
              </w:rPr>
              <w:lastRenderedPageBreak/>
              <w:t>корректируется наименование перечня, устанавливаются полномочия Правительства Российской Федерации по утверждению порядка и критериев подтверждения факта невозможности исполнения субъектом Российской Федерации своих полномочий по обеспечению лекарственными препаратами граждан, страдающих заболеваниями, включенными в перечень, а также порядка предоставления из федерального бюджета межбюджетных трансфертов на софинансирование расходных обязательств субъектов Российской Федерации по обеспечению граждан зарегистрированными лекарственными препаратами для лечения заболеваний, включенных в перечень.</w:t>
            </w:r>
          </w:p>
        </w:tc>
        <w:tc>
          <w:tcPr>
            <w:tcW w:w="2598" w:type="dxa"/>
            <w:tcBorders>
              <w:top w:val="double" w:sz="4" w:space="0" w:color="auto"/>
              <w:left w:val="double" w:sz="4" w:space="0" w:color="auto"/>
              <w:bottom w:val="double" w:sz="4" w:space="0" w:color="auto"/>
              <w:right w:val="double" w:sz="4" w:space="0" w:color="auto"/>
            </w:tcBorders>
          </w:tcPr>
          <w:p w14:paraId="1E3D2511"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Правительство Российской Федерации</w:t>
            </w:r>
          </w:p>
          <w:p w14:paraId="2AC3D1C5" w14:textId="77777777" w:rsidR="0011587B" w:rsidRPr="004033B8" w:rsidRDefault="0011587B" w:rsidP="005258A6">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35534F2E" w14:textId="77777777" w:rsidR="0011587B" w:rsidRPr="004033B8" w:rsidRDefault="0011587B" w:rsidP="005258A6">
            <w:pPr>
              <w:ind w:firstLine="380"/>
              <w:jc w:val="both"/>
              <w:rPr>
                <w:color w:val="000000" w:themeColor="text1"/>
                <w:kern w:val="2"/>
                <w:u w:val="single"/>
                <w:lang w:eastAsia="en-US"/>
                <w14:ligatures w14:val="standardContextual"/>
              </w:rPr>
            </w:pPr>
            <w:r w:rsidRPr="004033B8">
              <w:rPr>
                <w:color w:val="000000" w:themeColor="text1"/>
                <w:kern w:val="2"/>
                <w:lang w:eastAsia="en-US"/>
                <w14:ligatures w14:val="standardContextual"/>
              </w:rPr>
              <w:t xml:space="preserve">Для подготовки позиции РСПП законопроект направлен в </w:t>
            </w:r>
            <w:r w:rsidRPr="004033B8">
              <w:rPr>
                <w:color w:val="000000" w:themeColor="text1"/>
                <w:kern w:val="2"/>
                <w:u w:val="single"/>
                <w:lang w:eastAsia="en-US"/>
                <w14:ligatures w14:val="standardContextual"/>
              </w:rPr>
              <w:t>Комиссию РСПП по индустрии здоровья</w:t>
            </w:r>
          </w:p>
        </w:tc>
      </w:tr>
      <w:tr w:rsidR="0011587B" w:rsidRPr="004033B8" w14:paraId="5513EAD5"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1A67D0EC" w14:textId="77777777" w:rsidR="0011587B" w:rsidRPr="004033B8" w:rsidRDefault="0011587B" w:rsidP="005258A6">
            <w:pPr>
              <w:jc w:val="both"/>
            </w:pPr>
            <w:hyperlink r:id="rId63" w:tgtFrame="_blank" w:history="1">
              <w:r w:rsidRPr="004033B8">
                <w:rPr>
                  <w:rStyle w:val="a3"/>
                  <w:b/>
                  <w:bCs/>
                  <w:sz w:val="24"/>
                </w:rPr>
                <w:t>875355-8</w:t>
              </w:r>
            </w:hyperlink>
          </w:p>
          <w:p w14:paraId="1BC6A09D" w14:textId="77777777" w:rsidR="0011587B" w:rsidRPr="004033B8" w:rsidRDefault="0011587B" w:rsidP="005258A6">
            <w:pPr>
              <w:jc w:val="both"/>
            </w:pPr>
            <w:hyperlink r:id="rId64" w:tgtFrame="_blank" w:history="1">
              <w:r w:rsidRPr="004033B8">
                <w:rPr>
                  <w:rStyle w:val="a3"/>
                  <w:sz w:val="24"/>
                </w:rPr>
                <w:t>О внесении изменений в Кодекс Российской Федерации об административных правонарушениях (об усилении ответственности за непредставление в федеральный антимонопольный орган ходатайств, предусмотренных законодательством)</w:t>
              </w:r>
            </w:hyperlink>
          </w:p>
          <w:p w14:paraId="2E0C6753" w14:textId="210A699B" w:rsidR="0011587B" w:rsidRPr="004033B8" w:rsidRDefault="00A150F3" w:rsidP="005258A6">
            <w:pPr>
              <w:ind w:firstLine="804"/>
              <w:jc w:val="both"/>
            </w:pPr>
            <w:r w:rsidRPr="004033B8">
              <w:rPr>
                <w:color w:val="000000" w:themeColor="text1"/>
                <w:kern w:val="2"/>
                <w:lang w:eastAsia="en-US"/>
                <w14:ligatures w14:val="standardContextual"/>
              </w:rPr>
              <w:t>В целях соотнесения размера государственной пошлины за рассмотрение антимонопольным органом ходатайств с административными штрафами за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предлагается внести изменения в часть 3 статьи 19.8 Кодекса Российской Федерации об административных правонарушениях, предусматривающие повышение размеров штрафов для граждан в размере от тридцати тысяч до пятидесяти тысяч рублей, для должностных лиц - от семидесяти тысяч до ста тысяч рублей, для юридических лиц - от восьмисот тысяч до одного миллиона рублей.</w:t>
            </w:r>
          </w:p>
        </w:tc>
        <w:tc>
          <w:tcPr>
            <w:tcW w:w="2598" w:type="dxa"/>
            <w:tcBorders>
              <w:top w:val="double" w:sz="4" w:space="0" w:color="auto"/>
              <w:left w:val="double" w:sz="4" w:space="0" w:color="auto"/>
              <w:bottom w:val="double" w:sz="4" w:space="0" w:color="auto"/>
              <w:right w:val="double" w:sz="4" w:space="0" w:color="auto"/>
            </w:tcBorders>
          </w:tcPr>
          <w:p w14:paraId="2CE4AF26"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t xml:space="preserve">Депутаты Государственной Думы </w:t>
            </w:r>
            <w:proofErr w:type="spellStart"/>
            <w:r w:rsidRPr="004033B8">
              <w:rPr>
                <w:color w:val="000000" w:themeColor="text1"/>
                <w:kern w:val="2"/>
                <w:lang w:eastAsia="en-US"/>
                <w14:ligatures w14:val="standardContextual"/>
              </w:rPr>
              <w:t>И.Н.Игошин</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И.А.Филатова</w:t>
            </w:r>
            <w:proofErr w:type="spellEnd"/>
            <w:r w:rsidRPr="004033B8">
              <w:rPr>
                <w:color w:val="000000" w:themeColor="text1"/>
                <w:kern w:val="2"/>
                <w:lang w:eastAsia="en-US"/>
                <w14:ligatures w14:val="standardContextual"/>
              </w:rPr>
              <w:t xml:space="preserve"> и др.</w:t>
            </w:r>
          </w:p>
        </w:tc>
        <w:tc>
          <w:tcPr>
            <w:tcW w:w="2389" w:type="dxa"/>
            <w:tcBorders>
              <w:top w:val="double" w:sz="4" w:space="0" w:color="auto"/>
              <w:left w:val="double" w:sz="4" w:space="0" w:color="auto"/>
              <w:bottom w:val="double" w:sz="4" w:space="0" w:color="auto"/>
              <w:right w:val="double" w:sz="4" w:space="0" w:color="auto"/>
            </w:tcBorders>
          </w:tcPr>
          <w:p w14:paraId="5C201008" w14:textId="77777777" w:rsidR="0011587B" w:rsidRPr="004033B8" w:rsidRDefault="0011587B" w:rsidP="005258A6">
            <w:pPr>
              <w:ind w:firstLine="380"/>
              <w:jc w:val="both"/>
              <w:rPr>
                <w:color w:val="000000" w:themeColor="text1"/>
                <w:kern w:val="2"/>
                <w:u w:val="single"/>
                <w:lang w:eastAsia="en-US"/>
                <w14:ligatures w14:val="standardContextual"/>
              </w:rPr>
            </w:pPr>
            <w:r w:rsidRPr="004033B8">
              <w:rPr>
                <w:color w:val="000000" w:themeColor="text1"/>
                <w:kern w:val="2"/>
                <w:lang w:eastAsia="en-US"/>
                <w14:ligatures w14:val="standardContextual"/>
              </w:rPr>
              <w:t xml:space="preserve">Для подготовки позиции РСПП законопроект направлен в </w:t>
            </w:r>
            <w:r w:rsidRPr="004033B8">
              <w:rPr>
                <w:color w:val="000000" w:themeColor="text1"/>
                <w:kern w:val="2"/>
                <w:u w:val="single"/>
                <w:lang w:eastAsia="en-US"/>
                <w14:ligatures w14:val="standardContextual"/>
              </w:rPr>
              <w:t>Комитет РСПП по развитию конкуренции</w:t>
            </w:r>
          </w:p>
        </w:tc>
      </w:tr>
      <w:tr w:rsidR="0011587B" w:rsidRPr="004033B8" w14:paraId="12540EFD"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7824C4BE" w14:textId="77777777" w:rsidR="0011587B" w:rsidRPr="004033B8" w:rsidRDefault="0011587B" w:rsidP="005258A6">
            <w:pPr>
              <w:jc w:val="both"/>
            </w:pPr>
            <w:hyperlink r:id="rId65" w:tgtFrame="_blank" w:history="1">
              <w:r w:rsidRPr="004033B8">
                <w:rPr>
                  <w:rStyle w:val="a3"/>
                  <w:b/>
                  <w:bCs/>
                  <w:sz w:val="24"/>
                </w:rPr>
                <w:t>876952-8</w:t>
              </w:r>
            </w:hyperlink>
          </w:p>
          <w:p w14:paraId="359CA549" w14:textId="77777777" w:rsidR="0011587B" w:rsidRPr="004033B8" w:rsidRDefault="0011587B" w:rsidP="005258A6">
            <w:pPr>
              <w:jc w:val="both"/>
            </w:pPr>
            <w:hyperlink r:id="rId66" w:tgtFrame="_blank" w:history="1">
              <w:r w:rsidRPr="004033B8">
                <w:rPr>
                  <w:rStyle w:val="a3"/>
                  <w:sz w:val="24"/>
                </w:rPr>
                <w:t>О внесении изменений в Федеральный закон "Об обществах с ограниченной ответственностью" (о порядке выплаты действительной стоимости доли участника общества)</w:t>
              </w:r>
            </w:hyperlink>
          </w:p>
          <w:p w14:paraId="557DA986" w14:textId="77777777" w:rsidR="0011587B" w:rsidRPr="004033B8" w:rsidRDefault="0011587B" w:rsidP="005258A6">
            <w:pPr>
              <w:ind w:firstLine="804"/>
              <w:jc w:val="both"/>
            </w:pPr>
            <w:r w:rsidRPr="004033B8">
              <w:rPr>
                <w:color w:val="000000" w:themeColor="text1"/>
                <w:kern w:val="2"/>
                <w:lang w:eastAsia="en-US"/>
                <w14:ligatures w14:val="standardContextual"/>
              </w:rPr>
              <w:t>Проектом федерального закона</w:t>
            </w:r>
            <w:r w:rsidRPr="004033B8">
              <w:t xml:space="preserve"> предлагается закрепить в Федеральном законе возможность установления и выплаты действительной стоимости доли участника общества в уставном капитале общества в размере рыночной стоимости с привлечением оценщика, если об этом заявлено участником общества. </w:t>
            </w:r>
          </w:p>
        </w:tc>
        <w:tc>
          <w:tcPr>
            <w:tcW w:w="2598" w:type="dxa"/>
            <w:tcBorders>
              <w:top w:val="double" w:sz="4" w:space="0" w:color="auto"/>
              <w:left w:val="double" w:sz="4" w:space="0" w:color="auto"/>
              <w:bottom w:val="double" w:sz="4" w:space="0" w:color="auto"/>
              <w:right w:val="double" w:sz="4" w:space="0" w:color="auto"/>
            </w:tcBorders>
          </w:tcPr>
          <w:p w14:paraId="50DD68DF"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t>Правительство Российской Федерации</w:t>
            </w:r>
          </w:p>
          <w:p w14:paraId="590D2221" w14:textId="77777777" w:rsidR="0011587B" w:rsidRPr="004033B8" w:rsidRDefault="0011587B" w:rsidP="005258A6">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67E33423" w14:textId="77777777" w:rsidR="0011587B" w:rsidRPr="004033B8" w:rsidRDefault="0011587B" w:rsidP="005258A6">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Pr="004033B8">
              <w:rPr>
                <w:color w:val="000000"/>
                <w:u w:val="single"/>
              </w:rPr>
              <w:t>Комитет РСПП по корпоративным отношениям</w:t>
            </w:r>
          </w:p>
        </w:tc>
      </w:tr>
      <w:tr w:rsidR="0011587B" w:rsidRPr="004033B8" w14:paraId="6BD3E223"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3DCFC572" w14:textId="77777777" w:rsidR="0011587B" w:rsidRPr="004033B8" w:rsidRDefault="0011587B" w:rsidP="005258A6">
            <w:pPr>
              <w:jc w:val="both"/>
            </w:pPr>
            <w:hyperlink r:id="rId67" w:tgtFrame="_blank" w:history="1">
              <w:r w:rsidRPr="004033B8">
                <w:rPr>
                  <w:rStyle w:val="a3"/>
                  <w:b/>
                  <w:bCs/>
                  <w:sz w:val="24"/>
                </w:rPr>
                <w:t>885367-8</w:t>
              </w:r>
            </w:hyperlink>
          </w:p>
          <w:p w14:paraId="66D66F78" w14:textId="77777777" w:rsidR="0011587B" w:rsidRPr="004033B8" w:rsidRDefault="0011587B" w:rsidP="005258A6">
            <w:pPr>
              <w:jc w:val="both"/>
            </w:pPr>
            <w:hyperlink r:id="rId68" w:tgtFrame="_blank" w:history="1">
              <w:r w:rsidRPr="004033B8">
                <w:rPr>
                  <w:rStyle w:val="a3"/>
                  <w:sz w:val="24"/>
                </w:rPr>
                <w:t>О внесении изменения в Федеральный закон "Об аквакультуре (рыбоводстве) и о внесении изменений в отдельные законодательные акты Российской Федерации" (в части обеспечения производственного контроля на рыбоводных участках)</w:t>
              </w:r>
            </w:hyperlink>
          </w:p>
          <w:p w14:paraId="4B7F2C41" w14:textId="693222C1" w:rsidR="0011587B" w:rsidRPr="004033B8" w:rsidRDefault="0011587B" w:rsidP="005258A6">
            <w:pPr>
              <w:ind w:firstLine="807"/>
              <w:jc w:val="both"/>
            </w:pPr>
            <w:r w:rsidRPr="004033B8">
              <w:rPr>
                <w:color w:val="000000" w:themeColor="text1"/>
                <w:kern w:val="2"/>
                <w:lang w:eastAsia="en-US"/>
                <w14:ligatures w14:val="standardContextual"/>
              </w:rPr>
              <w:lastRenderedPageBreak/>
              <w:t>Проектом федерального закона</w:t>
            </w:r>
            <w:r w:rsidRPr="004033B8">
              <w:t xml:space="preserve"> предлагается ввести новую статью 12</w:t>
            </w:r>
            <w:r w:rsidR="00CC4553" w:rsidRPr="004033B8">
              <w:t>.</w:t>
            </w:r>
            <w:r w:rsidRPr="004033B8">
              <w:t>1 в Федеральный закон об аквакультуре, предусматривающую регулирование вопросов, связанных с производственным контролем на рыбоводных участках.</w:t>
            </w:r>
          </w:p>
        </w:tc>
        <w:tc>
          <w:tcPr>
            <w:tcW w:w="2598" w:type="dxa"/>
            <w:tcBorders>
              <w:top w:val="double" w:sz="4" w:space="0" w:color="auto"/>
              <w:left w:val="double" w:sz="4" w:space="0" w:color="auto"/>
              <w:bottom w:val="double" w:sz="4" w:space="0" w:color="auto"/>
              <w:right w:val="double" w:sz="4" w:space="0" w:color="auto"/>
            </w:tcBorders>
          </w:tcPr>
          <w:p w14:paraId="68D19566"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 xml:space="preserve">Сенаторы Российской Федерации </w:t>
            </w:r>
            <w:proofErr w:type="spellStart"/>
            <w:r w:rsidRPr="004033B8">
              <w:rPr>
                <w:color w:val="000000" w:themeColor="text1"/>
                <w:kern w:val="2"/>
                <w:lang w:eastAsia="en-US"/>
                <w14:ligatures w14:val="standardContextual"/>
              </w:rPr>
              <w:t>А.В.Яцкин</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А.В.Двойных</w:t>
            </w:r>
            <w:proofErr w:type="spellEnd"/>
            <w:r w:rsidRPr="004033B8">
              <w:rPr>
                <w:color w:val="000000" w:themeColor="text1"/>
                <w:kern w:val="2"/>
                <w:lang w:eastAsia="en-US"/>
                <w14:ligatures w14:val="standardContextual"/>
              </w:rPr>
              <w:t xml:space="preserve"> и др.;</w:t>
            </w:r>
          </w:p>
          <w:p w14:paraId="4B5D5773"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 xml:space="preserve">Депутаты Государственной Думы </w:t>
            </w:r>
            <w:proofErr w:type="spellStart"/>
            <w:r w:rsidRPr="004033B8">
              <w:rPr>
                <w:color w:val="000000" w:themeColor="text1"/>
                <w:kern w:val="2"/>
                <w:lang w:eastAsia="en-US"/>
                <w14:ligatures w14:val="standardContextual"/>
              </w:rPr>
              <w:t>А.В.Гордеев</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В.И.Кашин</w:t>
            </w:r>
            <w:proofErr w:type="spellEnd"/>
            <w:r w:rsidRPr="004033B8">
              <w:rPr>
                <w:color w:val="000000" w:themeColor="text1"/>
                <w:kern w:val="2"/>
                <w:lang w:eastAsia="en-US"/>
                <w14:ligatures w14:val="standardContextual"/>
              </w:rPr>
              <w:t xml:space="preserve"> и др.</w:t>
            </w:r>
          </w:p>
        </w:tc>
        <w:tc>
          <w:tcPr>
            <w:tcW w:w="2389" w:type="dxa"/>
            <w:tcBorders>
              <w:top w:val="double" w:sz="4" w:space="0" w:color="auto"/>
              <w:left w:val="double" w:sz="4" w:space="0" w:color="auto"/>
              <w:bottom w:val="double" w:sz="4" w:space="0" w:color="auto"/>
              <w:right w:val="double" w:sz="4" w:space="0" w:color="auto"/>
            </w:tcBorders>
          </w:tcPr>
          <w:p w14:paraId="56F0B81C" w14:textId="77777777" w:rsidR="0011587B" w:rsidRPr="004033B8" w:rsidRDefault="0011587B" w:rsidP="005258A6">
            <w:pPr>
              <w:ind w:firstLine="380"/>
              <w:jc w:val="both"/>
              <w:rPr>
                <w:color w:val="000000" w:themeColor="text1"/>
                <w:kern w:val="2"/>
                <w:lang w:eastAsia="en-US"/>
                <w14:ligatures w14:val="standardContextual"/>
              </w:rPr>
            </w:pPr>
            <w:r w:rsidRPr="004033B8">
              <w:rPr>
                <w:kern w:val="2"/>
                <w:lang w:eastAsia="en-US"/>
                <w14:ligatures w14:val="standardContextual"/>
              </w:rPr>
              <w:lastRenderedPageBreak/>
              <w:t xml:space="preserve">Для подготовки позиции РСПП законопроект направлен в </w:t>
            </w:r>
            <w:r w:rsidRPr="004033B8">
              <w:rPr>
                <w:color w:val="000000"/>
                <w:u w:val="single"/>
              </w:rPr>
              <w:lastRenderedPageBreak/>
              <w:t>Комиссию РСПП по рыбному хозяйству и аквакультуре</w:t>
            </w:r>
          </w:p>
        </w:tc>
      </w:tr>
      <w:tr w:rsidR="0011587B" w:rsidRPr="004033B8" w14:paraId="1F4CB52D"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3A973BFF" w14:textId="77777777" w:rsidR="0011587B" w:rsidRPr="004033B8" w:rsidRDefault="0011587B" w:rsidP="005258A6">
            <w:pPr>
              <w:jc w:val="both"/>
            </w:pPr>
            <w:hyperlink r:id="rId69" w:tgtFrame="_blank" w:history="1">
              <w:r w:rsidRPr="004033B8">
                <w:rPr>
                  <w:rStyle w:val="a3"/>
                  <w:b/>
                  <w:bCs/>
                  <w:sz w:val="24"/>
                </w:rPr>
                <w:t>888942-8</w:t>
              </w:r>
            </w:hyperlink>
          </w:p>
          <w:p w14:paraId="56E57309" w14:textId="77777777" w:rsidR="0011587B" w:rsidRPr="004033B8" w:rsidRDefault="0011587B" w:rsidP="005258A6">
            <w:pPr>
              <w:jc w:val="both"/>
            </w:pPr>
            <w:hyperlink r:id="rId70" w:tgtFrame="_blank" w:history="1">
              <w:r w:rsidRPr="004033B8">
                <w:rPr>
                  <w:rStyle w:val="a3"/>
                  <w:sz w:val="24"/>
                </w:rPr>
                <w:t>О внесении изменений в Федеральный закон "О рекламе" в части установления особенностей рекламы безалкогольных тонизирующих напитков (в том числе энергетических)</w:t>
              </w:r>
            </w:hyperlink>
          </w:p>
          <w:p w14:paraId="3B7B1276" w14:textId="017BC4AD" w:rsidR="0011587B" w:rsidRPr="004033B8" w:rsidRDefault="0011587B" w:rsidP="005258A6">
            <w:pPr>
              <w:ind w:firstLine="807"/>
              <w:jc w:val="both"/>
            </w:pPr>
            <w:r w:rsidRPr="004033B8">
              <w:rPr>
                <w:color w:val="000000" w:themeColor="text1"/>
                <w:kern w:val="2"/>
                <w:lang w:eastAsia="en-US"/>
                <w14:ligatures w14:val="standardContextual"/>
              </w:rPr>
              <w:t>Проектом федерального закона</w:t>
            </w:r>
            <w:r w:rsidRPr="004033B8">
              <w:t xml:space="preserve"> предлагается внести изменения в Федеральный закон от 13 марта 2006 г</w:t>
            </w:r>
            <w:r w:rsidR="00652EA2" w:rsidRPr="004033B8">
              <w:t>.</w:t>
            </w:r>
            <w:r w:rsidRPr="004033B8">
              <w:t xml:space="preserve"> № 38-Ф3 «О рекламе» в части установления особенностей рекламы безалкогольных тонизирующих напитков (в том числе энергетических), предусматривающих обязательное наличие предупреждения о вреде их чрезмерного потребления.</w:t>
            </w:r>
          </w:p>
          <w:p w14:paraId="7B800BCF" w14:textId="77777777" w:rsidR="0011587B" w:rsidRPr="004033B8" w:rsidRDefault="0011587B" w:rsidP="005258A6">
            <w:pPr>
              <w:ind w:firstLine="807"/>
              <w:jc w:val="both"/>
            </w:pPr>
          </w:p>
          <w:p w14:paraId="7A520752" w14:textId="77777777" w:rsidR="0011587B" w:rsidRPr="004033B8" w:rsidRDefault="0011587B" w:rsidP="005258A6">
            <w:pPr>
              <w:ind w:firstLine="807"/>
              <w:jc w:val="both"/>
            </w:pPr>
          </w:p>
        </w:tc>
        <w:tc>
          <w:tcPr>
            <w:tcW w:w="2598" w:type="dxa"/>
            <w:tcBorders>
              <w:top w:val="double" w:sz="4" w:space="0" w:color="auto"/>
              <w:left w:val="double" w:sz="4" w:space="0" w:color="auto"/>
              <w:bottom w:val="double" w:sz="4" w:space="0" w:color="auto"/>
              <w:right w:val="double" w:sz="4" w:space="0" w:color="auto"/>
            </w:tcBorders>
          </w:tcPr>
          <w:p w14:paraId="37EFD032"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t xml:space="preserve">Депутаты Государственной Думы </w:t>
            </w:r>
            <w:proofErr w:type="spellStart"/>
            <w:r w:rsidRPr="004033B8">
              <w:rPr>
                <w:color w:val="000000" w:themeColor="text1"/>
                <w:kern w:val="2"/>
                <w:lang w:eastAsia="en-US"/>
                <w14:ligatures w14:val="standardContextual"/>
              </w:rPr>
              <w:t>А.Д.Жуков</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И.А.Яровая</w:t>
            </w:r>
            <w:proofErr w:type="spellEnd"/>
            <w:r w:rsidRPr="004033B8">
              <w:rPr>
                <w:color w:val="000000" w:themeColor="text1"/>
                <w:kern w:val="2"/>
                <w:lang w:eastAsia="en-US"/>
                <w14:ligatures w14:val="standardContextual"/>
              </w:rPr>
              <w:t xml:space="preserve"> и др.</w:t>
            </w:r>
          </w:p>
        </w:tc>
        <w:tc>
          <w:tcPr>
            <w:tcW w:w="2389" w:type="dxa"/>
            <w:tcBorders>
              <w:top w:val="double" w:sz="4" w:space="0" w:color="auto"/>
              <w:left w:val="double" w:sz="4" w:space="0" w:color="auto"/>
              <w:bottom w:val="double" w:sz="4" w:space="0" w:color="auto"/>
              <w:right w:val="double" w:sz="4" w:space="0" w:color="auto"/>
            </w:tcBorders>
          </w:tcPr>
          <w:p w14:paraId="0612EE4D" w14:textId="77777777" w:rsidR="0011587B" w:rsidRPr="004033B8" w:rsidRDefault="0011587B" w:rsidP="005258A6">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Pr="004033B8">
              <w:rPr>
                <w:color w:val="000000"/>
                <w:u w:val="single"/>
              </w:rPr>
              <w:t>Комиссию РСПП по медиаиндустрии и предпринимательству в информационной сфере</w:t>
            </w:r>
          </w:p>
        </w:tc>
      </w:tr>
      <w:tr w:rsidR="0011587B" w:rsidRPr="004033B8" w14:paraId="3C7BB720"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4766FCD9" w14:textId="77777777" w:rsidR="0011587B" w:rsidRPr="004033B8" w:rsidRDefault="0011587B" w:rsidP="005258A6">
            <w:pPr>
              <w:jc w:val="both"/>
            </w:pPr>
            <w:hyperlink r:id="rId71" w:tgtFrame="_blank" w:history="1">
              <w:r w:rsidRPr="004033B8">
                <w:rPr>
                  <w:rStyle w:val="a3"/>
                  <w:b/>
                  <w:bCs/>
                  <w:sz w:val="24"/>
                </w:rPr>
                <w:t>897187-8</w:t>
              </w:r>
            </w:hyperlink>
          </w:p>
          <w:p w14:paraId="54FEFAC8" w14:textId="77777777" w:rsidR="0011587B" w:rsidRPr="004033B8" w:rsidRDefault="0011587B" w:rsidP="005258A6">
            <w:pPr>
              <w:jc w:val="both"/>
            </w:pPr>
            <w:hyperlink r:id="rId72" w:tgtFrame="_blank" w:history="1">
              <w:r w:rsidRPr="004033B8">
                <w:rPr>
                  <w:rStyle w:val="a3"/>
                  <w:sz w:val="24"/>
                </w:rPr>
                <w:t>О внесении изменений в Федеральный закон "Об экспериментальных правовых режимах в сфере цифровых инноваций в Российской Федерации" (в части возможности юридических лиц, находящихся в процессе реорганизации в форме слияния, присоединения и (или) преобразования, выступать инициаторами установления экспериментальных правовых режимов в сфере цифровых инноваций)</w:t>
              </w:r>
            </w:hyperlink>
          </w:p>
          <w:p w14:paraId="54E79E5A" w14:textId="35FCC4F6" w:rsidR="0011587B" w:rsidRPr="004033B8" w:rsidRDefault="0011587B" w:rsidP="005258A6">
            <w:pPr>
              <w:ind w:firstLine="807"/>
              <w:jc w:val="both"/>
            </w:pPr>
            <w:r w:rsidRPr="004033B8">
              <w:rPr>
                <w:color w:val="000000" w:themeColor="text1"/>
                <w:kern w:val="2"/>
                <w:lang w:eastAsia="en-US"/>
                <w14:ligatures w14:val="standardContextual"/>
              </w:rPr>
              <w:t>Проектом федерального закона</w:t>
            </w:r>
            <w:r w:rsidRPr="004033B8">
              <w:t xml:space="preserve"> предусмотрено внесение изменений в отдельные положения Федерального закона «Об экспериментальных правовых режимах в сфере цифровых инноваций в Российской Федерации», предусматривающие возможность юридических лиц, находящимся в процессе реорганизации в форме слияния, присоединения и (или) преобразования выступать инициаторами в соответствии с пунктом 3 части 1 статьи 8 указанного закона, а также исключение указанных лиц из сферы действия запрета на переход прав и обязанностей субъекта экспериментального правового режима и установленного основания для прекращения статуса субъекта экспериментального правового режима.</w:t>
            </w:r>
          </w:p>
        </w:tc>
        <w:tc>
          <w:tcPr>
            <w:tcW w:w="2598" w:type="dxa"/>
            <w:tcBorders>
              <w:top w:val="double" w:sz="4" w:space="0" w:color="auto"/>
              <w:left w:val="double" w:sz="4" w:space="0" w:color="auto"/>
              <w:bottom w:val="double" w:sz="4" w:space="0" w:color="auto"/>
              <w:right w:val="double" w:sz="4" w:space="0" w:color="auto"/>
            </w:tcBorders>
          </w:tcPr>
          <w:p w14:paraId="54B2B86A"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t xml:space="preserve">Сенаторы Российской Федерации </w:t>
            </w:r>
            <w:proofErr w:type="spellStart"/>
            <w:r w:rsidRPr="004033B8">
              <w:rPr>
                <w:color w:val="000000" w:themeColor="text1"/>
                <w:kern w:val="2"/>
                <w:lang w:eastAsia="en-US"/>
                <w14:ligatures w14:val="standardContextual"/>
              </w:rPr>
              <w:t>Н.А.Журавлев</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И.Н.Абрамов</w:t>
            </w:r>
            <w:proofErr w:type="spellEnd"/>
            <w:r w:rsidRPr="004033B8">
              <w:rPr>
                <w:color w:val="000000" w:themeColor="text1"/>
                <w:kern w:val="2"/>
                <w:lang w:eastAsia="en-US"/>
                <w14:ligatures w14:val="standardContextual"/>
              </w:rPr>
              <w:t xml:space="preserve"> и др.; </w:t>
            </w:r>
          </w:p>
          <w:p w14:paraId="67598C8D"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t xml:space="preserve">Депутаты Государственной Думы </w:t>
            </w:r>
            <w:proofErr w:type="spellStart"/>
            <w:r w:rsidRPr="004033B8">
              <w:rPr>
                <w:color w:val="000000" w:themeColor="text1"/>
                <w:kern w:val="2"/>
                <w:lang w:eastAsia="en-US"/>
                <w14:ligatures w14:val="standardContextual"/>
              </w:rPr>
              <w:t>А.Г.Аксаков</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А.В.Терентьев</w:t>
            </w:r>
            <w:proofErr w:type="spellEnd"/>
            <w:r w:rsidRPr="004033B8">
              <w:rPr>
                <w:color w:val="000000" w:themeColor="text1"/>
                <w:kern w:val="2"/>
                <w:lang w:eastAsia="en-US"/>
                <w14:ligatures w14:val="standardContextual"/>
              </w:rPr>
              <w:t xml:space="preserve"> и др.</w:t>
            </w:r>
          </w:p>
        </w:tc>
        <w:tc>
          <w:tcPr>
            <w:tcW w:w="2389" w:type="dxa"/>
            <w:tcBorders>
              <w:top w:val="double" w:sz="4" w:space="0" w:color="auto"/>
              <w:left w:val="double" w:sz="4" w:space="0" w:color="auto"/>
              <w:bottom w:val="double" w:sz="4" w:space="0" w:color="auto"/>
              <w:right w:val="double" w:sz="4" w:space="0" w:color="auto"/>
            </w:tcBorders>
          </w:tcPr>
          <w:p w14:paraId="7171F973" w14:textId="77777777" w:rsidR="0011587B" w:rsidRPr="004033B8" w:rsidRDefault="0011587B" w:rsidP="005258A6">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Pr="004033B8">
              <w:rPr>
                <w:color w:val="000000"/>
                <w:u w:val="single"/>
              </w:rPr>
              <w:t>Комитет РСПП по цифровой экономике</w:t>
            </w:r>
          </w:p>
        </w:tc>
      </w:tr>
      <w:tr w:rsidR="0011587B" w:rsidRPr="004033B8" w14:paraId="324D4AD9"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712D1453" w14:textId="5FC751A3" w:rsidR="0011587B" w:rsidRPr="004033B8" w:rsidRDefault="0011587B" w:rsidP="005258A6">
            <w:pPr>
              <w:jc w:val="both"/>
            </w:pPr>
            <w:hyperlink r:id="rId73" w:tgtFrame="_blank" w:history="1">
              <w:r w:rsidRPr="004033B8">
                <w:rPr>
                  <w:rStyle w:val="a3"/>
                  <w:b/>
                  <w:bCs/>
                  <w:sz w:val="24"/>
                </w:rPr>
                <w:t>902776-8</w:t>
              </w:r>
            </w:hyperlink>
            <w:r w:rsidRPr="004033B8">
              <w:fldChar w:fldCharType="begin"/>
            </w:r>
            <w:r w:rsidR="009F4A3C" w:rsidRPr="004033B8">
              <w:instrText xml:space="preserve"> INCLUDEPICTURE "C:\\Users\\irinapak\\Library\\Group Containers\\UBF8T346G9.ms\\WebArchiveCopyPasteTempFiles\\com.microsoft.Word\\bhi2g.svg" \* MERGEFORMAT </w:instrText>
            </w:r>
            <w:r w:rsidRPr="004033B8">
              <w:fldChar w:fldCharType="separate"/>
            </w:r>
            <w:r w:rsidRPr="004033B8">
              <w:fldChar w:fldCharType="end"/>
            </w:r>
          </w:p>
          <w:p w14:paraId="69719BDA" w14:textId="77777777" w:rsidR="0011587B" w:rsidRPr="004033B8" w:rsidRDefault="0011587B" w:rsidP="005258A6">
            <w:pPr>
              <w:jc w:val="both"/>
            </w:pPr>
            <w:hyperlink r:id="rId74" w:tgtFrame="_blank" w:history="1">
              <w:r w:rsidRPr="004033B8">
                <w:rPr>
                  <w:rStyle w:val="a3"/>
                  <w:sz w:val="24"/>
                </w:rPr>
                <w:t>О внесении изменения в статью 17-1 Федерального закона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части предоставления в уполномоченный орган отчета о деятельности по возврату просроченной задолженности)</w:t>
              </w:r>
            </w:hyperlink>
          </w:p>
          <w:p w14:paraId="4674E305" w14:textId="77777777" w:rsidR="0011587B" w:rsidRPr="004033B8" w:rsidRDefault="0011587B" w:rsidP="005258A6">
            <w:pPr>
              <w:ind w:firstLine="807"/>
              <w:jc w:val="both"/>
            </w:pPr>
            <w:r w:rsidRPr="004033B8">
              <w:rPr>
                <w:color w:val="000000" w:themeColor="text1"/>
                <w:kern w:val="2"/>
                <w:lang w:eastAsia="en-US"/>
                <w14:ligatures w14:val="standardContextual"/>
              </w:rPr>
              <w:lastRenderedPageBreak/>
              <w:t>Проектом федерального закона</w:t>
            </w:r>
            <w:r w:rsidRPr="004033B8">
              <w:t xml:space="preserve"> предлагается установить для кредитной и микрофинансовой организаций обязанность по представлению в уполномоченный орган отчета о деятельности по возврату просроченной задолженности в порядке, форме, сроки и с периодичностью его направления,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 по согласованию с Банком России.</w:t>
            </w:r>
          </w:p>
        </w:tc>
        <w:tc>
          <w:tcPr>
            <w:tcW w:w="2598" w:type="dxa"/>
            <w:tcBorders>
              <w:top w:val="double" w:sz="4" w:space="0" w:color="auto"/>
              <w:left w:val="double" w:sz="4" w:space="0" w:color="auto"/>
              <w:bottom w:val="double" w:sz="4" w:space="0" w:color="auto"/>
              <w:right w:val="double" w:sz="4" w:space="0" w:color="auto"/>
            </w:tcBorders>
          </w:tcPr>
          <w:p w14:paraId="0D361514"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Правительство Российской Федерации</w:t>
            </w:r>
          </w:p>
          <w:p w14:paraId="6ED36712" w14:textId="77777777" w:rsidR="0011587B" w:rsidRPr="004033B8" w:rsidRDefault="0011587B" w:rsidP="005258A6">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3F261054" w14:textId="77777777" w:rsidR="0011587B" w:rsidRPr="004033B8" w:rsidRDefault="0011587B" w:rsidP="005258A6">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Pr="004033B8">
              <w:rPr>
                <w:color w:val="000000"/>
                <w:u w:val="single"/>
              </w:rPr>
              <w:t>Комитет РСПП по финансовой политике</w:t>
            </w:r>
          </w:p>
        </w:tc>
      </w:tr>
      <w:tr w:rsidR="0011587B" w:rsidRPr="004033B8" w14:paraId="7BC0701B"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03699BAC" w14:textId="0AF770D3" w:rsidR="0011587B" w:rsidRPr="004033B8" w:rsidRDefault="0011587B" w:rsidP="005258A6">
            <w:pPr>
              <w:jc w:val="both"/>
            </w:pPr>
            <w:hyperlink r:id="rId75" w:tgtFrame="_blank" w:history="1">
              <w:r w:rsidRPr="004033B8">
                <w:rPr>
                  <w:rStyle w:val="a3"/>
                  <w:b/>
                  <w:bCs/>
                  <w:sz w:val="24"/>
                </w:rPr>
                <w:t>904058-8</w:t>
              </w:r>
            </w:hyperlink>
            <w:r w:rsidRPr="004033B8">
              <w:fldChar w:fldCharType="begin"/>
            </w:r>
            <w:r w:rsidR="009F4A3C" w:rsidRPr="004033B8">
              <w:instrText xml:space="preserve"> INCLUDEPICTURE "C:\\Users\\irinapak\\Library\\Group Containers\\UBF8T346G9.ms\\WebArchiveCopyPasteTempFiles\\com.microsoft.Word\\bhi2g.svg" \* MERGEFORMAT </w:instrText>
            </w:r>
            <w:r w:rsidRPr="004033B8">
              <w:fldChar w:fldCharType="separate"/>
            </w:r>
            <w:r w:rsidRPr="004033B8">
              <w:fldChar w:fldCharType="end"/>
            </w:r>
          </w:p>
          <w:p w14:paraId="0585BE2D" w14:textId="77777777" w:rsidR="0011587B" w:rsidRPr="004033B8" w:rsidRDefault="0011587B" w:rsidP="005258A6">
            <w:pPr>
              <w:jc w:val="both"/>
            </w:pPr>
            <w:hyperlink r:id="rId76" w:tgtFrame="_blank" w:history="1">
              <w:r w:rsidRPr="004033B8">
                <w:rPr>
                  <w:rStyle w:val="a3"/>
                  <w:sz w:val="24"/>
                </w:rPr>
                <w:t>О внесении изменений в статью 19-3 Федерального закона "О лицензировании отдельных видов деятельности" и статью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совершенствования порядка лицензирования деятельности, связанной с выполнением работ по карантинному фитосанитарному обеззараживанию)</w:t>
              </w:r>
            </w:hyperlink>
          </w:p>
          <w:p w14:paraId="76DD69A9" w14:textId="77777777" w:rsidR="0011587B" w:rsidRPr="004033B8" w:rsidRDefault="0011587B" w:rsidP="005258A6">
            <w:pPr>
              <w:ind w:firstLine="807"/>
              <w:jc w:val="both"/>
            </w:pPr>
            <w:r w:rsidRPr="004033B8">
              <w:rPr>
                <w:color w:val="000000" w:themeColor="text1"/>
                <w:kern w:val="2"/>
                <w:lang w:eastAsia="en-US"/>
                <w14:ligatures w14:val="standardContextual"/>
              </w:rPr>
              <w:t>Проект федерального закона</w:t>
            </w:r>
            <w:r w:rsidRPr="004033B8">
              <w:t xml:space="preserve"> разработан в целях совершенствования порядка лицензирования деятельности, связанной с выполнением работ по карантинному фитосанитарному обеззараживанию. Предлагается перевести часть менее опасных видов работ по карантинному обеззараживанию, а именно работы по уничтожению или лишению жизнеспособности вредных организмов в подкарантинной продукции или на подкарантинных объектах термическим методом, путем понижения температуры (</w:t>
            </w:r>
            <w:proofErr w:type="spellStart"/>
            <w:r w:rsidRPr="004033B8">
              <w:t>рефрижерации</w:t>
            </w:r>
            <w:proofErr w:type="spellEnd"/>
            <w:r w:rsidRPr="004033B8">
              <w:t>), воздействия вакуумом, повышения давления воздуха, на уведомительный порядок. </w:t>
            </w:r>
          </w:p>
        </w:tc>
        <w:tc>
          <w:tcPr>
            <w:tcW w:w="2598" w:type="dxa"/>
            <w:tcBorders>
              <w:top w:val="double" w:sz="4" w:space="0" w:color="auto"/>
              <w:left w:val="double" w:sz="4" w:space="0" w:color="auto"/>
              <w:bottom w:val="double" w:sz="4" w:space="0" w:color="auto"/>
              <w:right w:val="double" w:sz="4" w:space="0" w:color="auto"/>
            </w:tcBorders>
          </w:tcPr>
          <w:p w14:paraId="272B63C5"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t>Правительство Российской Федерации</w:t>
            </w:r>
          </w:p>
          <w:p w14:paraId="469F3B48" w14:textId="77777777" w:rsidR="0011587B" w:rsidRPr="004033B8" w:rsidRDefault="0011587B" w:rsidP="005258A6">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65B21444" w14:textId="00BB8E69" w:rsidR="0011587B" w:rsidRPr="004033B8" w:rsidRDefault="0011587B" w:rsidP="005258A6">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Pr="004033B8">
              <w:rPr>
                <w:color w:val="000000"/>
                <w:u w:val="single"/>
              </w:rPr>
              <w:t xml:space="preserve">Комиссию РСПП </w:t>
            </w:r>
            <w:r w:rsidR="00F60342" w:rsidRPr="004033B8">
              <w:rPr>
                <w:color w:val="000000"/>
                <w:u w:val="single"/>
              </w:rPr>
              <w:t>по агропромышленному комплексу и продовольственной безопасности</w:t>
            </w:r>
          </w:p>
        </w:tc>
      </w:tr>
      <w:tr w:rsidR="0011587B" w:rsidRPr="004033B8" w14:paraId="72411637"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5BA56560" w14:textId="77777777" w:rsidR="0011587B" w:rsidRPr="004033B8" w:rsidRDefault="0011587B" w:rsidP="005258A6">
            <w:pPr>
              <w:jc w:val="both"/>
            </w:pPr>
            <w:hyperlink r:id="rId77" w:tgtFrame="_blank" w:history="1">
              <w:r w:rsidRPr="004033B8">
                <w:rPr>
                  <w:rStyle w:val="a3"/>
                  <w:b/>
                  <w:bCs/>
                  <w:sz w:val="24"/>
                </w:rPr>
                <w:t>904086-8</w:t>
              </w:r>
            </w:hyperlink>
          </w:p>
          <w:p w14:paraId="732F0131" w14:textId="77777777" w:rsidR="0011587B" w:rsidRPr="004033B8" w:rsidRDefault="0011587B" w:rsidP="005258A6">
            <w:pPr>
              <w:jc w:val="both"/>
            </w:pPr>
            <w:hyperlink r:id="rId78" w:tgtFrame="_blank" w:history="1">
              <w:r w:rsidRPr="004033B8">
                <w:rPr>
                  <w:rStyle w:val="a3"/>
                  <w:sz w:val="24"/>
                </w:rPr>
                <w:t>О внесении изменений в отдельные законодательные акты Российской Федерации (в части совершенствования системы государственного регулирования в области разработки, утверждения и контроля за выполнением инвестиционных программ организаций в сферах теплоснабжения, водоснабжения и водоотведения)</w:t>
              </w:r>
            </w:hyperlink>
          </w:p>
          <w:p w14:paraId="6D4DB586" w14:textId="77777777" w:rsidR="0011587B" w:rsidRPr="004033B8" w:rsidRDefault="0011587B" w:rsidP="005258A6">
            <w:pPr>
              <w:ind w:firstLine="807"/>
              <w:jc w:val="both"/>
            </w:pPr>
            <w:r w:rsidRPr="004033B8">
              <w:rPr>
                <w:color w:val="000000" w:themeColor="text1"/>
                <w:kern w:val="2"/>
                <w:lang w:eastAsia="en-US"/>
                <w14:ligatures w14:val="standardContextual"/>
              </w:rPr>
              <w:t>Проект федерального закона</w:t>
            </w:r>
            <w:r w:rsidRPr="004033B8">
              <w:t xml:space="preserve"> разработан в целях совершенствования системы государственного регулирования в области разработки, утверждения и контроля за выполнением инвестиционных программ организаций в сферах теплоснабжения, водоснабжения и водоотведения.</w:t>
            </w:r>
          </w:p>
          <w:p w14:paraId="5939D847" w14:textId="71943FC4" w:rsidR="0011587B" w:rsidRPr="004033B8" w:rsidRDefault="0011587B" w:rsidP="005258A6">
            <w:pPr>
              <w:ind w:firstLine="807"/>
              <w:jc w:val="both"/>
            </w:pPr>
            <w:r w:rsidRPr="004033B8">
              <w:t> </w:t>
            </w:r>
            <w:r w:rsidR="003C22D5" w:rsidRPr="004033B8">
              <w:t>Для</w:t>
            </w:r>
            <w:r w:rsidRPr="004033B8">
              <w:t xml:space="preserve"> повышения эффективности имеющихся источников инвестиционных ресурсов предлагается ввести целевое использование амортизационных отчислений, учитываемых при установлении тарифов, посредством определения перечня направлений, на которые они могут расходоваться.</w:t>
            </w:r>
          </w:p>
        </w:tc>
        <w:tc>
          <w:tcPr>
            <w:tcW w:w="2598" w:type="dxa"/>
            <w:tcBorders>
              <w:top w:val="double" w:sz="4" w:space="0" w:color="auto"/>
              <w:left w:val="double" w:sz="4" w:space="0" w:color="auto"/>
              <w:bottom w:val="double" w:sz="4" w:space="0" w:color="auto"/>
              <w:right w:val="double" w:sz="4" w:space="0" w:color="auto"/>
            </w:tcBorders>
          </w:tcPr>
          <w:p w14:paraId="1B2B0CB6" w14:textId="77777777" w:rsidR="0011587B" w:rsidRPr="004033B8" w:rsidRDefault="0011587B" w:rsidP="005258A6">
            <w:pPr>
              <w:jc w:val="center"/>
              <w:rPr>
                <w:color w:val="000000" w:themeColor="text1"/>
                <w:kern w:val="2"/>
                <w:lang w:eastAsia="en-US"/>
                <w14:ligatures w14:val="standardContextual"/>
              </w:rPr>
            </w:pPr>
            <w:r w:rsidRPr="004033B8">
              <w:rPr>
                <w:color w:val="000000" w:themeColor="text1"/>
                <w:kern w:val="2"/>
                <w:lang w:eastAsia="en-US"/>
                <w14:ligatures w14:val="standardContextual"/>
              </w:rPr>
              <w:t>Правительство Российской Федерации</w:t>
            </w:r>
          </w:p>
          <w:p w14:paraId="5D9371B1" w14:textId="77777777" w:rsidR="0011587B" w:rsidRPr="004033B8" w:rsidRDefault="0011587B" w:rsidP="005258A6">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7C7D6964" w14:textId="77777777" w:rsidR="0011587B" w:rsidRPr="004033B8" w:rsidRDefault="0011587B" w:rsidP="005258A6">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Pr="004033B8">
              <w:rPr>
                <w:color w:val="000000"/>
                <w:u w:val="single"/>
              </w:rPr>
              <w:t>Комиссию РСПП по жилищно-коммунальному хозяйству</w:t>
            </w:r>
          </w:p>
        </w:tc>
      </w:tr>
      <w:tr w:rsidR="003762FD" w:rsidRPr="004033B8" w14:paraId="59E706B8"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028E5D6C" w14:textId="77777777" w:rsidR="007E4E3E" w:rsidRPr="004033B8" w:rsidRDefault="007E4E3E" w:rsidP="007E4E3E">
            <w:pPr>
              <w:jc w:val="both"/>
            </w:pPr>
            <w:hyperlink r:id="rId79" w:tgtFrame="_blank" w:history="1">
              <w:r w:rsidRPr="004033B8">
                <w:rPr>
                  <w:rStyle w:val="a3"/>
                  <w:b/>
                  <w:bCs/>
                  <w:sz w:val="24"/>
                </w:rPr>
                <w:t>917580-8</w:t>
              </w:r>
            </w:hyperlink>
          </w:p>
          <w:p w14:paraId="2AA2B9B9" w14:textId="77777777" w:rsidR="007E4E3E" w:rsidRPr="004033B8" w:rsidRDefault="007E4E3E" w:rsidP="007E4E3E">
            <w:pPr>
              <w:jc w:val="both"/>
            </w:pPr>
            <w:hyperlink r:id="rId80" w:tgtFrame="_blank" w:history="1">
              <w:r w:rsidRPr="004033B8">
                <w:rPr>
                  <w:rStyle w:val="a3"/>
                  <w:sz w:val="24"/>
                </w:rPr>
                <w:t>О внесении изменения в статью 6 Федерального закона "Об обороте земель сельскохозяйственного назначения" (в части совершенствования процедуры изъятия земельного участка из земель сельскохозяйственного назначения)</w:t>
              </w:r>
            </w:hyperlink>
          </w:p>
          <w:p w14:paraId="3FBBBE9C" w14:textId="77777777" w:rsidR="003762FD" w:rsidRPr="004033B8" w:rsidRDefault="003762FD" w:rsidP="00DA045A">
            <w:pPr>
              <w:ind w:firstLine="807"/>
              <w:jc w:val="both"/>
            </w:pPr>
            <w:r w:rsidRPr="004033B8">
              <w:rPr>
                <w:color w:val="000000" w:themeColor="text1"/>
                <w:kern w:val="2"/>
                <w:lang w:eastAsia="en-US"/>
                <w14:ligatures w14:val="standardContextual"/>
              </w:rPr>
              <w:t>Проектом федерального закона</w:t>
            </w:r>
            <w:r w:rsidRPr="004033B8">
              <w:t xml:space="preserve"> </w:t>
            </w:r>
            <w:r w:rsidR="00DA045A" w:rsidRPr="004033B8">
              <w:t>предлагается устанавливать начальную цену изымаемого земельного участка из земель сельскохозяйственного назначения на публичных торгах в размере его кадастровой стоимости на дату выявления нарушений, явившихся основанием для изъятия.</w:t>
            </w:r>
          </w:p>
        </w:tc>
        <w:tc>
          <w:tcPr>
            <w:tcW w:w="2598" w:type="dxa"/>
            <w:tcBorders>
              <w:top w:val="double" w:sz="4" w:space="0" w:color="auto"/>
              <w:left w:val="double" w:sz="4" w:space="0" w:color="auto"/>
              <w:bottom w:val="double" w:sz="4" w:space="0" w:color="auto"/>
              <w:right w:val="double" w:sz="4" w:space="0" w:color="auto"/>
            </w:tcBorders>
          </w:tcPr>
          <w:p w14:paraId="208C2D55" w14:textId="77777777" w:rsidR="003762FD" w:rsidRPr="004033B8" w:rsidRDefault="00DA045A" w:rsidP="003762FD">
            <w:pPr>
              <w:jc w:val="center"/>
              <w:rPr>
                <w:color w:val="000000" w:themeColor="text1"/>
                <w:kern w:val="2"/>
                <w:lang w:eastAsia="en-US"/>
                <w14:ligatures w14:val="standardContextual"/>
              </w:rPr>
            </w:pPr>
            <w:r w:rsidRPr="004033B8">
              <w:rPr>
                <w:color w:val="000000" w:themeColor="text1"/>
                <w:kern w:val="2"/>
                <w:lang w:eastAsia="en-US"/>
                <w14:ligatures w14:val="standardContextual"/>
              </w:rPr>
              <w:t xml:space="preserve">Сенаторы Российской Федерации </w:t>
            </w:r>
            <w:proofErr w:type="spellStart"/>
            <w:r w:rsidRPr="004033B8">
              <w:rPr>
                <w:color w:val="000000" w:themeColor="text1"/>
                <w:kern w:val="2"/>
                <w:lang w:eastAsia="en-US"/>
                <w14:ligatures w14:val="standardContextual"/>
              </w:rPr>
              <w:t>А.В.Яцкин</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А.В.Двойных</w:t>
            </w:r>
            <w:proofErr w:type="spellEnd"/>
            <w:r w:rsidRPr="004033B8">
              <w:rPr>
                <w:color w:val="000000" w:themeColor="text1"/>
                <w:kern w:val="2"/>
                <w:lang w:eastAsia="en-US"/>
                <w14:ligatures w14:val="standardContextual"/>
              </w:rPr>
              <w:t xml:space="preserve">, Депутаты Государственной Думы </w:t>
            </w:r>
            <w:proofErr w:type="spellStart"/>
            <w:r w:rsidRPr="004033B8">
              <w:rPr>
                <w:color w:val="000000" w:themeColor="text1"/>
                <w:kern w:val="2"/>
                <w:lang w:eastAsia="en-US"/>
                <w14:ligatures w14:val="standardContextual"/>
              </w:rPr>
              <w:t>В.И.Кашин</w:t>
            </w:r>
            <w:proofErr w:type="spellEnd"/>
            <w:r w:rsidRPr="004033B8">
              <w:rPr>
                <w:color w:val="000000" w:themeColor="text1"/>
                <w:kern w:val="2"/>
                <w:lang w:eastAsia="en-US"/>
                <w14:ligatures w14:val="standardContextual"/>
              </w:rPr>
              <w:t xml:space="preserve">, </w:t>
            </w:r>
            <w:proofErr w:type="spellStart"/>
            <w:r w:rsidRPr="004033B8">
              <w:rPr>
                <w:color w:val="000000" w:themeColor="text1"/>
                <w:kern w:val="2"/>
                <w:lang w:eastAsia="en-US"/>
                <w14:ligatures w14:val="standardContextual"/>
              </w:rPr>
              <w:t>Н.И.Васильев</w:t>
            </w:r>
            <w:proofErr w:type="spellEnd"/>
            <w:r w:rsidRPr="004033B8">
              <w:rPr>
                <w:color w:val="000000" w:themeColor="text1"/>
                <w:kern w:val="2"/>
                <w:lang w:eastAsia="en-US"/>
                <w14:ligatures w14:val="standardContextual"/>
              </w:rPr>
              <w:t xml:space="preserve"> и др.</w:t>
            </w:r>
          </w:p>
        </w:tc>
        <w:tc>
          <w:tcPr>
            <w:tcW w:w="2389" w:type="dxa"/>
            <w:tcBorders>
              <w:top w:val="double" w:sz="4" w:space="0" w:color="auto"/>
              <w:left w:val="double" w:sz="4" w:space="0" w:color="auto"/>
              <w:bottom w:val="double" w:sz="4" w:space="0" w:color="auto"/>
              <w:right w:val="double" w:sz="4" w:space="0" w:color="auto"/>
            </w:tcBorders>
          </w:tcPr>
          <w:p w14:paraId="3CB3D45F" w14:textId="77777777" w:rsidR="003762FD" w:rsidRPr="004033B8" w:rsidRDefault="003762FD" w:rsidP="003762FD">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Pr="004033B8">
              <w:rPr>
                <w:color w:val="000000"/>
                <w:u w:val="single"/>
              </w:rPr>
              <w:t>Коми</w:t>
            </w:r>
            <w:r w:rsidR="00DA045A" w:rsidRPr="004033B8">
              <w:rPr>
                <w:color w:val="000000"/>
                <w:u w:val="single"/>
              </w:rPr>
              <w:t>тет</w:t>
            </w:r>
            <w:r w:rsidRPr="004033B8">
              <w:rPr>
                <w:color w:val="000000"/>
                <w:u w:val="single"/>
              </w:rPr>
              <w:t xml:space="preserve"> РСПП по </w:t>
            </w:r>
            <w:r w:rsidR="00DA045A" w:rsidRPr="004033B8">
              <w:rPr>
                <w:color w:val="000000"/>
                <w:u w:val="single"/>
              </w:rPr>
              <w:t>собственности и судебной системе</w:t>
            </w:r>
          </w:p>
        </w:tc>
      </w:tr>
      <w:tr w:rsidR="00B30DE4" w:rsidRPr="004033B8" w14:paraId="22FC5B83"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16D7F7DE" w14:textId="77777777" w:rsidR="006A326C" w:rsidRPr="004033B8" w:rsidRDefault="006A326C" w:rsidP="006A326C">
            <w:pPr>
              <w:jc w:val="both"/>
            </w:pPr>
            <w:hyperlink r:id="rId81" w:tgtFrame="_blank" w:history="1">
              <w:r w:rsidRPr="004033B8">
                <w:rPr>
                  <w:rStyle w:val="a3"/>
                  <w:b/>
                  <w:bCs/>
                  <w:sz w:val="24"/>
                </w:rPr>
                <w:t>918294-8</w:t>
              </w:r>
            </w:hyperlink>
          </w:p>
          <w:p w14:paraId="764CC7F4" w14:textId="77777777" w:rsidR="006A326C" w:rsidRPr="004033B8" w:rsidRDefault="006A326C" w:rsidP="006A326C">
            <w:pPr>
              <w:jc w:val="both"/>
            </w:pPr>
            <w:hyperlink r:id="rId82" w:tgtFrame="_blank" w:history="1">
              <w:r w:rsidRPr="004033B8">
                <w:rPr>
                  <w:rStyle w:val="a3"/>
                  <w:sz w:val="24"/>
                </w:rPr>
                <w:t>О внесении изменений в Кодекс Российской Федерации об административных правонарушениях (об усилении ответственности в сфере оборота драгоценных металлов и драгоценных камней)</w:t>
              </w:r>
            </w:hyperlink>
          </w:p>
          <w:p w14:paraId="7A9FC057" w14:textId="7AB05276" w:rsidR="00B30DE4" w:rsidRPr="004033B8" w:rsidRDefault="00B30DE4" w:rsidP="00B30DE4">
            <w:pPr>
              <w:ind w:firstLine="807"/>
              <w:jc w:val="both"/>
            </w:pPr>
            <w:r w:rsidRPr="004033B8">
              <w:rPr>
                <w:color w:val="000000" w:themeColor="text1"/>
                <w:kern w:val="2"/>
                <w:lang w:eastAsia="en-US"/>
                <w14:ligatures w14:val="standardContextual"/>
              </w:rPr>
              <w:t>Проект федерального закона</w:t>
            </w:r>
            <w:r w:rsidRPr="004033B8">
              <w:t xml:space="preserve"> разработан в целях введения новых составов за повторное совершение административных правонарушений, связанных с: 1) деятельностью по осуществлению операций с драгоценными металлами и (или) драгоценными камнями (далее - ДМДК), без постановки на специальный учет юридических лиц и индивидуальных предпринимателей, осуществляющих операции с ДМДК,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2) нарушением правил учета ДМДК и продукции из них, непредставлением отчетности по установленным законодательством формам о движении ДМДК в любом виде, состоянии либо представлением отчетности, содержащей недостоверные сведения о фактическом расходе ДМДК, или непредставлением информации, предусмотренной законодательством Российской Федерации о ДМДК, в государственную интегрированную информационную систему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ДМДК.</w:t>
            </w:r>
          </w:p>
        </w:tc>
        <w:tc>
          <w:tcPr>
            <w:tcW w:w="2598" w:type="dxa"/>
            <w:tcBorders>
              <w:top w:val="double" w:sz="4" w:space="0" w:color="auto"/>
              <w:left w:val="double" w:sz="4" w:space="0" w:color="auto"/>
              <w:bottom w:val="double" w:sz="4" w:space="0" w:color="auto"/>
              <w:right w:val="double" w:sz="4" w:space="0" w:color="auto"/>
            </w:tcBorders>
          </w:tcPr>
          <w:p w14:paraId="5DA2CE9A" w14:textId="77777777" w:rsidR="006A326C" w:rsidRPr="004033B8" w:rsidRDefault="006A326C" w:rsidP="006A326C">
            <w:pPr>
              <w:jc w:val="center"/>
              <w:rPr>
                <w:color w:val="000000" w:themeColor="text1"/>
                <w:kern w:val="2"/>
                <w:lang w:eastAsia="en-US"/>
                <w14:ligatures w14:val="standardContextual"/>
              </w:rPr>
            </w:pPr>
            <w:r w:rsidRPr="004033B8">
              <w:rPr>
                <w:color w:val="000000" w:themeColor="text1"/>
                <w:kern w:val="2"/>
                <w:lang w:eastAsia="en-US"/>
                <w14:ligatures w14:val="standardContextual"/>
              </w:rPr>
              <w:t>Правительство Российской Федерации</w:t>
            </w:r>
          </w:p>
          <w:p w14:paraId="49DCD3AB" w14:textId="77777777" w:rsidR="00B30DE4" w:rsidRPr="004033B8" w:rsidRDefault="00B30DE4" w:rsidP="00B30DE4">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37B12C46" w14:textId="614A50D1" w:rsidR="00B30DE4" w:rsidRPr="004033B8" w:rsidRDefault="00B30DE4" w:rsidP="00B30DE4">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00A11573" w:rsidRPr="004033B8">
              <w:rPr>
                <w:color w:val="000000"/>
                <w:u w:val="single"/>
              </w:rPr>
              <w:t>Комиссию РСПП по горнопромышленному комплексу</w:t>
            </w:r>
          </w:p>
        </w:tc>
      </w:tr>
      <w:tr w:rsidR="00A52AD8" w:rsidRPr="004033B8" w14:paraId="161838DB" w14:textId="77777777" w:rsidTr="00A40451">
        <w:trPr>
          <w:tblCellSpacing w:w="0" w:type="dxa"/>
        </w:trPr>
        <w:tc>
          <w:tcPr>
            <w:tcW w:w="9599" w:type="dxa"/>
            <w:tcBorders>
              <w:top w:val="double" w:sz="4" w:space="0" w:color="auto"/>
              <w:left w:val="double" w:sz="4" w:space="0" w:color="auto"/>
              <w:bottom w:val="double" w:sz="4" w:space="0" w:color="auto"/>
              <w:right w:val="double" w:sz="4" w:space="0" w:color="auto"/>
            </w:tcBorders>
          </w:tcPr>
          <w:p w14:paraId="336CEA75" w14:textId="77777777" w:rsidR="00A52AD8" w:rsidRPr="004033B8" w:rsidRDefault="00A52AD8" w:rsidP="00A52AD8">
            <w:pPr>
              <w:jc w:val="both"/>
            </w:pPr>
            <w:hyperlink r:id="rId83" w:tgtFrame="_blank" w:history="1">
              <w:r w:rsidRPr="004033B8">
                <w:rPr>
                  <w:rStyle w:val="a3"/>
                  <w:b/>
                  <w:bCs/>
                  <w:sz w:val="24"/>
                </w:rPr>
                <w:t>930544-8</w:t>
              </w:r>
            </w:hyperlink>
          </w:p>
          <w:p w14:paraId="746B6397" w14:textId="77777777" w:rsidR="00A52AD8" w:rsidRPr="004033B8" w:rsidRDefault="00A52AD8" w:rsidP="00A52AD8">
            <w:pPr>
              <w:jc w:val="both"/>
            </w:pPr>
            <w:hyperlink r:id="rId84" w:tgtFrame="_blank" w:history="1">
              <w:r w:rsidRPr="004033B8">
                <w:rPr>
                  <w:rStyle w:val="a3"/>
                  <w:sz w:val="24"/>
                </w:rPr>
                <w:t>О внесении изменения в статью 49 Воздушного кодекса Российской Федерации</w:t>
              </w:r>
            </w:hyperlink>
          </w:p>
          <w:p w14:paraId="56D896EF" w14:textId="3D3B3EAB" w:rsidR="00A52AD8" w:rsidRPr="004033B8" w:rsidRDefault="00A52AD8" w:rsidP="00A52AD8">
            <w:pPr>
              <w:ind w:firstLine="807"/>
              <w:jc w:val="both"/>
            </w:pPr>
            <w:r w:rsidRPr="004033B8">
              <w:t xml:space="preserve">Проектом федерального закона предлагается дополнить статью 49 Воздушного кодекса Российской Федерации положением, в соответствии с которым заключение договора аренды аэродрома гражданской авиации в отношении недвижимого имущества, находящегося в федеральной собственности и закрепленного на праве хозяйственного ведения за государственным унитарным предприятием, осуществляется без проведения конкурсов или аукционов с оператором соответствующего аэродрома, осуществляющим его эксплуатацию в целях обеспечения взлета, посадки, руления и стоянки гражданских </w:t>
            </w:r>
            <w:r w:rsidRPr="004033B8">
              <w:lastRenderedPageBreak/>
              <w:t>воздушных судов, имеющим документ, подтверждающий его соответствие требованиям федеральных авиационных правил.</w:t>
            </w:r>
          </w:p>
        </w:tc>
        <w:tc>
          <w:tcPr>
            <w:tcW w:w="2598" w:type="dxa"/>
            <w:tcBorders>
              <w:top w:val="double" w:sz="4" w:space="0" w:color="auto"/>
              <w:left w:val="double" w:sz="4" w:space="0" w:color="auto"/>
              <w:bottom w:val="double" w:sz="4" w:space="0" w:color="auto"/>
              <w:right w:val="double" w:sz="4" w:space="0" w:color="auto"/>
            </w:tcBorders>
          </w:tcPr>
          <w:p w14:paraId="4E232B0F" w14:textId="77777777" w:rsidR="00A52AD8" w:rsidRPr="004033B8" w:rsidRDefault="00A52AD8" w:rsidP="00A52AD8">
            <w:pPr>
              <w:jc w:val="center"/>
            </w:pPr>
            <w:r w:rsidRPr="004033B8">
              <w:rPr>
                <w:color w:val="000000" w:themeColor="text1"/>
                <w:kern w:val="2"/>
                <w:lang w:eastAsia="en-US"/>
                <w14:ligatures w14:val="standardContextual"/>
              </w:rPr>
              <w:lastRenderedPageBreak/>
              <w:t>Правительство Российской Федерации</w:t>
            </w:r>
          </w:p>
        </w:tc>
        <w:tc>
          <w:tcPr>
            <w:tcW w:w="2389" w:type="dxa"/>
            <w:tcBorders>
              <w:top w:val="double" w:sz="4" w:space="0" w:color="auto"/>
              <w:left w:val="double" w:sz="4" w:space="0" w:color="auto"/>
              <w:bottom w:val="double" w:sz="4" w:space="0" w:color="auto"/>
              <w:right w:val="double" w:sz="4" w:space="0" w:color="auto"/>
            </w:tcBorders>
          </w:tcPr>
          <w:p w14:paraId="3637CF4B" w14:textId="77777777" w:rsidR="00A52AD8" w:rsidRPr="004033B8" w:rsidRDefault="00A52AD8" w:rsidP="00A52AD8">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Pr="004033B8">
              <w:rPr>
                <w:color w:val="000000"/>
                <w:u w:val="single"/>
              </w:rPr>
              <w:t>Комиссию РСПП по транспорту и транспортной инфраструктуре</w:t>
            </w:r>
          </w:p>
        </w:tc>
      </w:tr>
    </w:tbl>
    <w:p w14:paraId="3A49DD69" w14:textId="77777777" w:rsidR="0011587B" w:rsidRPr="004033B8" w:rsidRDefault="0011587B" w:rsidP="0011587B"/>
    <w:p w14:paraId="3EBFD34C" w14:textId="77777777" w:rsidR="0011587B" w:rsidRPr="004033B8" w:rsidRDefault="0011587B" w:rsidP="0011587B">
      <w:pPr>
        <w:pStyle w:val="1"/>
        <w:numPr>
          <w:ilvl w:val="0"/>
          <w:numId w:val="3"/>
        </w:numPr>
        <w:tabs>
          <w:tab w:val="num" w:pos="360"/>
        </w:tabs>
        <w:spacing w:after="120"/>
        <w:ind w:left="0" w:firstLine="0"/>
      </w:pPr>
      <w:r w:rsidRPr="004033B8">
        <w:t>Правоприменительная практика.</w:t>
      </w:r>
    </w:p>
    <w:p w14:paraId="6019CF64" w14:textId="77777777" w:rsidR="0011587B" w:rsidRPr="004033B8" w:rsidRDefault="0011587B" w:rsidP="0011587B"/>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647B75" w:rsidRPr="004033B8" w14:paraId="51E029A2" w14:textId="77777777" w:rsidTr="005258A6">
        <w:trPr>
          <w:trHeight w:val="232"/>
        </w:trPr>
        <w:tc>
          <w:tcPr>
            <w:tcW w:w="14576" w:type="dxa"/>
            <w:tcBorders>
              <w:top w:val="triple" w:sz="4" w:space="0" w:color="auto"/>
              <w:left w:val="triple" w:sz="4" w:space="0" w:color="auto"/>
              <w:bottom w:val="triple" w:sz="6" w:space="0" w:color="auto"/>
              <w:right w:val="triple" w:sz="4" w:space="0" w:color="auto"/>
            </w:tcBorders>
            <w:hideMark/>
          </w:tcPr>
          <w:p w14:paraId="751F616A" w14:textId="77777777" w:rsidR="00647B75" w:rsidRPr="004033B8" w:rsidRDefault="00647B75" w:rsidP="005258A6">
            <w:pPr>
              <w:ind w:firstLine="714"/>
              <w:jc w:val="both"/>
              <w:outlineLvl w:val="0"/>
            </w:pPr>
            <w:r w:rsidRPr="004033B8">
              <w:rPr>
                <w:kern w:val="2"/>
                <w:lang w:eastAsia="en-US"/>
                <w14:ligatures w14:val="standardContextual"/>
              </w:rPr>
              <w:t>24 апреля 2025 года Конституционный Суд Российской Федерации</w:t>
            </w:r>
            <w:r w:rsidRPr="004033B8">
              <w:rPr>
                <w:b/>
                <w:bCs/>
                <w:kern w:val="2"/>
                <w:lang w:eastAsia="en-US"/>
                <w14:ligatures w14:val="standardContextual"/>
              </w:rPr>
              <w:t xml:space="preserve"> </w:t>
            </w:r>
            <w:r w:rsidRPr="004033B8">
              <w:t xml:space="preserve">признал подпункт 9 пункта 2 статьи 3, пункт 4 статьи 5, подпункт 2 пункта 1 и пункт 5 статьи 13 Федерального закона «О приватизации государственного и муниципального имущества» не противоречащими Конституции </w:t>
            </w:r>
            <w:proofErr w:type="spellStart"/>
            <w:r w:rsidRPr="004033B8">
              <w:t>Российскои</w:t>
            </w:r>
            <w:proofErr w:type="spellEnd"/>
            <w:r w:rsidRPr="004033B8">
              <w:t xml:space="preserve">̆ Федерации, поскольку по своему конституционно- правовому смыслу в системе </w:t>
            </w:r>
            <w:proofErr w:type="spellStart"/>
            <w:r w:rsidRPr="004033B8">
              <w:t>действующего</w:t>
            </w:r>
            <w:proofErr w:type="spellEnd"/>
            <w:r w:rsidRPr="004033B8">
              <w:t xml:space="preserve"> правового регулирования они:</w:t>
            </w:r>
          </w:p>
          <w:p w14:paraId="4FE920A5" w14:textId="77777777" w:rsidR="00647B75" w:rsidRPr="004033B8" w:rsidRDefault="00647B75" w:rsidP="005258A6">
            <w:pPr>
              <w:ind w:firstLine="714"/>
              <w:jc w:val="both"/>
              <w:outlineLvl w:val="0"/>
            </w:pPr>
            <w:r w:rsidRPr="004033B8">
              <w:t xml:space="preserve">допускают возможность продажи унитарным предприятием закрепленного за ним недвижимого имущества с согласия собственника такого имущества без использования процедур, предусмотренных этим Федеральным </w:t>
            </w:r>
            <w:proofErr w:type="gramStart"/>
            <w:r w:rsidRPr="004033B8">
              <w:t>законом, при условии, если</w:t>
            </w:r>
            <w:proofErr w:type="gramEnd"/>
            <w:r w:rsidRPr="004033B8">
              <w:t xml:space="preserve"> это отчуждение не является способом обхода требований законодательства о приватизации или злоупотреблением правом на отчуждение унитарным предприятием в частную собственность закрепленного за ним имущества и проводится на торгах;</w:t>
            </w:r>
          </w:p>
          <w:p w14:paraId="3D964936" w14:textId="77777777" w:rsidR="00647B75" w:rsidRPr="004033B8" w:rsidRDefault="00647B75" w:rsidP="005258A6">
            <w:pPr>
              <w:ind w:firstLine="714"/>
              <w:jc w:val="both"/>
              <w:outlineLvl w:val="0"/>
            </w:pPr>
            <w:r w:rsidRPr="004033B8">
              <w:t>предполагают заключение договора купли-продажи и с единственным участником таких торгов в случае их признания несостоявшимися в связи с отсутствием других участников торгов, если положениями нормативного правового акта, регулирующего проведение этих торгов, или содержанием документации о торгах прямо не предусмотрено, что в этом случае договор не заключается и (или) применяются иные формы реализации соответствующего имущества.</w:t>
            </w:r>
          </w:p>
          <w:p w14:paraId="49836C57" w14:textId="029AE804" w:rsidR="00647B75" w:rsidRPr="004033B8" w:rsidRDefault="00647B75" w:rsidP="005258A6">
            <w:pPr>
              <w:ind w:firstLine="714"/>
              <w:jc w:val="center"/>
              <w:outlineLvl w:val="0"/>
            </w:pPr>
            <w:hyperlink r:id="rId85" w:history="1">
              <w:r w:rsidRPr="00096C93">
                <w:rPr>
                  <w:rStyle w:val="a3"/>
                  <w:b/>
                  <w:color w:val="0070C0"/>
                  <w:kern w:val="2"/>
                  <w:lang w:eastAsia="en-US"/>
                  <w14:ligatures w14:val="standardContextual"/>
                </w:rPr>
                <w:t>(подробнее)</w:t>
              </w:r>
            </w:hyperlink>
          </w:p>
        </w:tc>
      </w:tr>
    </w:tbl>
    <w:p w14:paraId="165AD8CE" w14:textId="77777777" w:rsidR="00647B75" w:rsidRPr="004033B8" w:rsidRDefault="00647B75" w:rsidP="00647B75"/>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647B75" w:rsidRPr="004033B8" w14:paraId="5E386B60" w14:textId="77777777" w:rsidTr="005258A6">
        <w:trPr>
          <w:trHeight w:val="232"/>
        </w:trPr>
        <w:tc>
          <w:tcPr>
            <w:tcW w:w="14576" w:type="dxa"/>
            <w:tcBorders>
              <w:top w:val="triple" w:sz="4" w:space="0" w:color="auto"/>
              <w:left w:val="triple" w:sz="4" w:space="0" w:color="auto"/>
              <w:bottom w:val="triple" w:sz="6" w:space="0" w:color="auto"/>
              <w:right w:val="triple" w:sz="4" w:space="0" w:color="auto"/>
            </w:tcBorders>
            <w:hideMark/>
          </w:tcPr>
          <w:p w14:paraId="363C0BBC" w14:textId="77777777" w:rsidR="00647B75" w:rsidRDefault="00647B75" w:rsidP="005258A6">
            <w:pPr>
              <w:ind w:firstLine="714"/>
              <w:jc w:val="both"/>
              <w:outlineLvl w:val="0"/>
              <w:rPr>
                <w:kern w:val="2"/>
                <w:lang w:eastAsia="en-US"/>
                <w14:ligatures w14:val="standardContextual"/>
              </w:rPr>
            </w:pPr>
            <w:r w:rsidRPr="004033B8">
              <w:rPr>
                <w:kern w:val="2"/>
                <w:lang w:eastAsia="en-US"/>
                <w14:ligatures w14:val="standardContextual"/>
              </w:rPr>
              <w:t>25 апреля 2025 года Президиумом Верховным Суда Российской Федерации утверждены:</w:t>
            </w:r>
          </w:p>
          <w:p w14:paraId="20E42CBE" w14:textId="77777777" w:rsidR="004004B0" w:rsidRPr="004033B8" w:rsidRDefault="004004B0" w:rsidP="005258A6">
            <w:pPr>
              <w:ind w:firstLine="714"/>
              <w:jc w:val="both"/>
              <w:outlineLvl w:val="0"/>
              <w:rPr>
                <w:kern w:val="2"/>
                <w:lang w:eastAsia="en-US"/>
                <w14:ligatures w14:val="standardContextual"/>
              </w:rPr>
            </w:pPr>
          </w:p>
          <w:p w14:paraId="389B0E47" w14:textId="77777777" w:rsidR="00647B75" w:rsidRDefault="00647B75" w:rsidP="005258A6">
            <w:pPr>
              <w:ind w:firstLine="714"/>
              <w:jc w:val="both"/>
              <w:outlineLvl w:val="0"/>
              <w:rPr>
                <w:kern w:val="2"/>
                <w:lang w:eastAsia="en-US"/>
                <w14:ligatures w14:val="standardContextual"/>
              </w:rPr>
            </w:pPr>
            <w:r w:rsidRPr="004033B8">
              <w:rPr>
                <w:kern w:val="2"/>
                <w:lang w:eastAsia="en-US"/>
                <w14:ligatures w14:val="standardContextual"/>
              </w:rPr>
              <w:t>- Обзор судебной практики Верховного Суда РФ № 1. В обзоре приводится примеры судебной практики по рассмотрению уголовных, гражданских, административных делам, практике рассмотрения дел по спорам, возникающим из договорных, земельных, наследственных, жилищных, социальных и трудовых отношений;</w:t>
            </w:r>
          </w:p>
          <w:p w14:paraId="73EE2068" w14:textId="07567CC0" w:rsidR="004004B0" w:rsidRPr="00096C93" w:rsidRDefault="00096C93" w:rsidP="004004B0">
            <w:pPr>
              <w:ind w:firstLine="714"/>
              <w:jc w:val="center"/>
              <w:outlineLvl w:val="0"/>
              <w:rPr>
                <w:rStyle w:val="a3"/>
                <w:b/>
                <w:color w:val="0070C0"/>
                <w:kern w:val="2"/>
                <w:sz w:val="24"/>
                <w:lang w:eastAsia="en-US"/>
                <w14:ligatures w14:val="standardContextual"/>
              </w:rPr>
            </w:pPr>
            <w:r w:rsidRPr="00096C93">
              <w:rPr>
                <w:b/>
                <w:color w:val="0070C0"/>
                <w:kern w:val="2"/>
                <w:u w:val="single"/>
                <w:lang w:eastAsia="en-US"/>
                <w14:ligatures w14:val="standardContextual"/>
              </w:rPr>
              <w:fldChar w:fldCharType="begin"/>
            </w:r>
            <w:r w:rsidRPr="00096C93">
              <w:rPr>
                <w:b/>
                <w:color w:val="0070C0"/>
                <w:kern w:val="2"/>
                <w:u w:val="single"/>
                <w:lang w:eastAsia="en-US"/>
                <w14:ligatures w14:val="standardContextual"/>
              </w:rPr>
              <w:instrText>HYPERLINK "https://rspp.ru/upload/content/309/2laqfwy3zmlu734izwqjlbxqw34rtg2c/Обзор%20судебной%20практики%20ВС%20РФ%20№%201%20от%2025.04.2025.pdf"</w:instrText>
            </w:r>
            <w:r w:rsidRPr="00096C93">
              <w:rPr>
                <w:b/>
                <w:color w:val="0070C0"/>
                <w:kern w:val="2"/>
                <w:u w:val="single"/>
                <w:lang w:eastAsia="en-US"/>
                <w14:ligatures w14:val="standardContextual"/>
              </w:rPr>
            </w:r>
            <w:r w:rsidRPr="00096C93">
              <w:rPr>
                <w:b/>
                <w:color w:val="0070C0"/>
                <w:kern w:val="2"/>
                <w:u w:val="single"/>
                <w:lang w:eastAsia="en-US"/>
                <w14:ligatures w14:val="standardContextual"/>
              </w:rPr>
              <w:fldChar w:fldCharType="separate"/>
            </w:r>
            <w:r w:rsidR="004004B0" w:rsidRPr="00096C93">
              <w:rPr>
                <w:rStyle w:val="a3"/>
                <w:b/>
                <w:color w:val="0070C0"/>
                <w:kern w:val="2"/>
                <w:sz w:val="24"/>
                <w:lang w:eastAsia="en-US"/>
                <w14:ligatures w14:val="standardContextual"/>
              </w:rPr>
              <w:t>(подробнее)</w:t>
            </w:r>
          </w:p>
          <w:p w14:paraId="08EA07D4" w14:textId="0AE6347D" w:rsidR="004004B0" w:rsidRPr="004033B8" w:rsidRDefault="00096C93" w:rsidP="004004B0">
            <w:pPr>
              <w:ind w:firstLine="714"/>
              <w:jc w:val="center"/>
              <w:outlineLvl w:val="0"/>
              <w:rPr>
                <w:kern w:val="2"/>
                <w:lang w:eastAsia="en-US"/>
                <w14:ligatures w14:val="standardContextual"/>
              </w:rPr>
            </w:pPr>
            <w:r w:rsidRPr="00096C93">
              <w:rPr>
                <w:b/>
                <w:color w:val="0070C0"/>
                <w:kern w:val="2"/>
                <w:u w:val="single"/>
                <w:lang w:eastAsia="en-US"/>
                <w14:ligatures w14:val="standardContextual"/>
              </w:rPr>
              <w:fldChar w:fldCharType="end"/>
            </w:r>
          </w:p>
          <w:p w14:paraId="2F7F919C" w14:textId="77777777" w:rsidR="00647B75" w:rsidRDefault="00647B75" w:rsidP="005258A6">
            <w:pPr>
              <w:ind w:firstLine="714"/>
              <w:jc w:val="both"/>
              <w:outlineLvl w:val="0"/>
              <w:rPr>
                <w:kern w:val="2"/>
                <w:lang w:eastAsia="en-US"/>
                <w14:ligatures w14:val="standardContextual"/>
              </w:rPr>
            </w:pPr>
            <w:r w:rsidRPr="004033B8">
              <w:rPr>
                <w:kern w:val="2"/>
                <w:lang w:eastAsia="en-US"/>
                <w14:ligatures w14:val="standardContextual"/>
              </w:rPr>
              <w:t>- Обзор судебной практики разрешения споров о несостоятельности (банкротстве) за 2024 год;</w:t>
            </w:r>
          </w:p>
          <w:p w14:paraId="0BF9CBCA" w14:textId="77777777" w:rsidR="004004B0" w:rsidRDefault="004004B0" w:rsidP="005258A6">
            <w:pPr>
              <w:ind w:firstLine="714"/>
              <w:jc w:val="both"/>
              <w:outlineLvl w:val="0"/>
              <w:rPr>
                <w:kern w:val="2"/>
                <w:lang w:eastAsia="en-US"/>
                <w14:ligatures w14:val="standardContextual"/>
              </w:rPr>
            </w:pPr>
          </w:p>
          <w:p w14:paraId="06490333" w14:textId="73662616" w:rsidR="004004B0" w:rsidRPr="00096C93" w:rsidRDefault="00096C93" w:rsidP="004004B0">
            <w:pPr>
              <w:ind w:firstLine="714"/>
              <w:jc w:val="center"/>
              <w:outlineLvl w:val="0"/>
              <w:rPr>
                <w:rStyle w:val="a3"/>
                <w:color w:val="0070C0"/>
                <w:kern w:val="2"/>
                <w:sz w:val="24"/>
                <w:lang w:eastAsia="en-US"/>
                <w14:ligatures w14:val="standardContextual"/>
              </w:rPr>
            </w:pPr>
            <w:r w:rsidRPr="00096C93">
              <w:rPr>
                <w:b/>
                <w:color w:val="0070C0"/>
                <w:kern w:val="2"/>
                <w:u w:val="single"/>
                <w:lang w:eastAsia="en-US"/>
                <w14:ligatures w14:val="standardContextual"/>
              </w:rPr>
              <w:fldChar w:fldCharType="begin"/>
            </w:r>
            <w:r w:rsidRPr="00096C93">
              <w:rPr>
                <w:b/>
                <w:color w:val="0070C0"/>
                <w:kern w:val="2"/>
                <w:u w:val="single"/>
                <w:lang w:eastAsia="en-US"/>
                <w14:ligatures w14:val="standardContextual"/>
              </w:rPr>
              <w:instrText>HYPERLINK "https://rspp.ru/upload/content/aff/hlf281yzlnhenf1s0iboywwkmbahvz6y/Обзор%20судебной%20практики%20разрешения%20споров%20о%20несостоятельности%20(банкротстве)%20за%202024%20год.pdf"</w:instrText>
            </w:r>
            <w:r w:rsidRPr="00096C93">
              <w:rPr>
                <w:b/>
                <w:color w:val="0070C0"/>
                <w:kern w:val="2"/>
                <w:u w:val="single"/>
                <w:lang w:eastAsia="en-US"/>
                <w14:ligatures w14:val="standardContextual"/>
              </w:rPr>
            </w:r>
            <w:r w:rsidRPr="00096C93">
              <w:rPr>
                <w:b/>
                <w:color w:val="0070C0"/>
                <w:kern w:val="2"/>
                <w:u w:val="single"/>
                <w:lang w:eastAsia="en-US"/>
                <w14:ligatures w14:val="standardContextual"/>
              </w:rPr>
              <w:fldChar w:fldCharType="separate"/>
            </w:r>
            <w:r w:rsidR="004004B0" w:rsidRPr="00096C93">
              <w:rPr>
                <w:rStyle w:val="a3"/>
                <w:b/>
                <w:color w:val="0070C0"/>
                <w:kern w:val="2"/>
                <w:sz w:val="24"/>
                <w:lang w:eastAsia="en-US"/>
                <w14:ligatures w14:val="standardContextual"/>
              </w:rPr>
              <w:t>(подробнее)</w:t>
            </w:r>
          </w:p>
          <w:p w14:paraId="034B9969" w14:textId="2924CF00" w:rsidR="004004B0" w:rsidRPr="004033B8" w:rsidRDefault="00096C93" w:rsidP="005258A6">
            <w:pPr>
              <w:ind w:firstLine="714"/>
              <w:jc w:val="both"/>
              <w:outlineLvl w:val="0"/>
              <w:rPr>
                <w:kern w:val="2"/>
                <w:lang w:eastAsia="en-US"/>
                <w14:ligatures w14:val="standardContextual"/>
              </w:rPr>
            </w:pPr>
            <w:r w:rsidRPr="00096C93">
              <w:rPr>
                <w:b/>
                <w:color w:val="0070C0"/>
                <w:kern w:val="2"/>
                <w:u w:val="single"/>
                <w:lang w:eastAsia="en-US"/>
                <w14:ligatures w14:val="standardContextual"/>
              </w:rPr>
              <w:fldChar w:fldCharType="end"/>
            </w:r>
          </w:p>
          <w:p w14:paraId="4C01E304" w14:textId="77777777" w:rsidR="00647B75" w:rsidRPr="004033B8" w:rsidRDefault="00647B75" w:rsidP="005258A6">
            <w:pPr>
              <w:ind w:firstLine="714"/>
              <w:jc w:val="both"/>
              <w:outlineLvl w:val="0"/>
              <w:rPr>
                <w:kern w:val="2"/>
                <w:lang w:eastAsia="en-US"/>
                <w14:ligatures w14:val="standardContextual"/>
              </w:rPr>
            </w:pPr>
            <w:r w:rsidRPr="004033B8">
              <w:rPr>
                <w:kern w:val="2"/>
                <w:lang w:eastAsia="en-US"/>
                <w14:ligatures w14:val="standardContextual"/>
              </w:rPr>
              <w:t xml:space="preserve">- Обзор </w:t>
            </w:r>
            <w:proofErr w:type="spellStart"/>
            <w:r w:rsidRPr="004033B8">
              <w:rPr>
                <w:kern w:val="2"/>
                <w:lang w:eastAsia="en-US"/>
                <w14:ligatures w14:val="standardContextual"/>
              </w:rPr>
              <w:t>судебнои</w:t>
            </w:r>
            <w:proofErr w:type="spellEnd"/>
            <w:r w:rsidRPr="004033B8">
              <w:rPr>
                <w:kern w:val="2"/>
                <w:lang w:eastAsia="en-US"/>
                <w14:ligatures w14:val="standardContextual"/>
              </w:rPr>
              <w:t xml:space="preserve">̆ практики, </w:t>
            </w:r>
            <w:proofErr w:type="spellStart"/>
            <w:r w:rsidRPr="004033B8">
              <w:rPr>
                <w:kern w:val="2"/>
                <w:lang w:eastAsia="en-US"/>
                <w14:ligatures w14:val="standardContextual"/>
              </w:rPr>
              <w:t>связаннои</w:t>
            </w:r>
            <w:proofErr w:type="spellEnd"/>
            <w:r w:rsidRPr="004033B8">
              <w:rPr>
                <w:kern w:val="2"/>
                <w:lang w:eastAsia="en-US"/>
                <w14:ligatures w14:val="standardContextual"/>
              </w:rPr>
              <w:t xml:space="preserve">̆ с привлечением к </w:t>
            </w:r>
            <w:proofErr w:type="spellStart"/>
            <w:r w:rsidRPr="004033B8">
              <w:rPr>
                <w:kern w:val="2"/>
                <w:lang w:eastAsia="en-US"/>
                <w14:ligatures w14:val="standardContextual"/>
              </w:rPr>
              <w:t>административнои</w:t>
            </w:r>
            <w:proofErr w:type="spellEnd"/>
            <w:r w:rsidRPr="004033B8">
              <w:rPr>
                <w:kern w:val="2"/>
                <w:lang w:eastAsia="en-US"/>
                <w14:ligatures w14:val="standardContextual"/>
              </w:rPr>
              <w:t xml:space="preserve">̆ ответственности за нарушения антимонопольного </w:t>
            </w:r>
          </w:p>
          <w:p w14:paraId="7F6EE605" w14:textId="77777777" w:rsidR="00647B75" w:rsidRPr="004033B8" w:rsidRDefault="00647B75" w:rsidP="005258A6">
            <w:pPr>
              <w:ind w:firstLine="714"/>
              <w:jc w:val="both"/>
              <w:outlineLvl w:val="0"/>
              <w:rPr>
                <w:kern w:val="2"/>
                <w:lang w:eastAsia="en-US"/>
                <w14:ligatures w14:val="standardContextual"/>
              </w:rPr>
            </w:pPr>
            <w:r w:rsidRPr="004033B8">
              <w:rPr>
                <w:kern w:val="2"/>
                <w:lang w:eastAsia="en-US"/>
                <w14:ligatures w14:val="standardContextual"/>
              </w:rPr>
              <w:t>законодательства.</w:t>
            </w:r>
          </w:p>
          <w:p w14:paraId="5C7B384A" w14:textId="2F8A5CBD" w:rsidR="00647B75" w:rsidRPr="00096C93" w:rsidRDefault="00096C93" w:rsidP="005258A6">
            <w:pPr>
              <w:ind w:firstLine="714"/>
              <w:jc w:val="center"/>
              <w:outlineLvl w:val="0"/>
              <w:rPr>
                <w:rStyle w:val="a3"/>
                <w:color w:val="0070C0"/>
                <w:kern w:val="2"/>
                <w:sz w:val="24"/>
                <w:lang w:eastAsia="en-US"/>
                <w14:ligatures w14:val="standardContextual"/>
              </w:rPr>
            </w:pPr>
            <w:r w:rsidRPr="00096C93">
              <w:rPr>
                <w:b/>
                <w:color w:val="0070C0"/>
                <w:kern w:val="2"/>
                <w:u w:val="single"/>
                <w:lang w:eastAsia="en-US"/>
                <w14:ligatures w14:val="standardContextual"/>
              </w:rPr>
              <w:fldChar w:fldCharType="begin"/>
            </w:r>
            <w:r w:rsidRPr="00096C93">
              <w:rPr>
                <w:b/>
                <w:color w:val="0070C0"/>
                <w:kern w:val="2"/>
                <w:u w:val="single"/>
                <w:lang w:eastAsia="en-US"/>
                <w14:ligatures w14:val="standardContextual"/>
              </w:rPr>
              <w:instrText>HYPERLINK "https://rspp.ru/upload/content/415/87j20tilgn6hkychupw0s4apj47ne53k/Обзор%20суд.практики%20ВС%20РФ.pdf"</w:instrText>
            </w:r>
            <w:r w:rsidRPr="00096C93">
              <w:rPr>
                <w:b/>
                <w:color w:val="0070C0"/>
                <w:kern w:val="2"/>
                <w:u w:val="single"/>
                <w:lang w:eastAsia="en-US"/>
                <w14:ligatures w14:val="standardContextual"/>
              </w:rPr>
            </w:r>
            <w:r w:rsidRPr="00096C93">
              <w:rPr>
                <w:b/>
                <w:color w:val="0070C0"/>
                <w:kern w:val="2"/>
                <w:u w:val="single"/>
                <w:lang w:eastAsia="en-US"/>
                <w14:ligatures w14:val="standardContextual"/>
              </w:rPr>
              <w:fldChar w:fldCharType="separate"/>
            </w:r>
            <w:r w:rsidR="00647B75" w:rsidRPr="00096C93">
              <w:rPr>
                <w:rStyle w:val="a3"/>
                <w:b/>
                <w:color w:val="0070C0"/>
                <w:kern w:val="2"/>
                <w:sz w:val="24"/>
                <w:lang w:eastAsia="en-US"/>
                <w14:ligatures w14:val="standardContextual"/>
              </w:rPr>
              <w:t>(подробнее)</w:t>
            </w:r>
          </w:p>
          <w:p w14:paraId="7E2B4D10" w14:textId="6582B9C5" w:rsidR="00647B75" w:rsidRPr="004033B8" w:rsidRDefault="00096C93" w:rsidP="005258A6">
            <w:pPr>
              <w:ind w:firstLine="714"/>
              <w:jc w:val="center"/>
              <w:outlineLvl w:val="0"/>
            </w:pPr>
            <w:r w:rsidRPr="00096C93">
              <w:rPr>
                <w:b/>
                <w:color w:val="0070C0"/>
                <w:kern w:val="2"/>
                <w:u w:val="single"/>
                <w:lang w:eastAsia="en-US"/>
                <w14:ligatures w14:val="standardContextual"/>
              </w:rPr>
              <w:fldChar w:fldCharType="end"/>
            </w:r>
          </w:p>
        </w:tc>
      </w:tr>
    </w:tbl>
    <w:p w14:paraId="2F58A59C" w14:textId="77777777" w:rsidR="0011587B" w:rsidRPr="004033B8" w:rsidRDefault="0011587B" w:rsidP="0011587B"/>
    <w:p w14:paraId="76D6115C" w14:textId="77777777" w:rsidR="0011587B" w:rsidRPr="004033B8" w:rsidRDefault="0011587B" w:rsidP="0011587B">
      <w:pPr>
        <w:pStyle w:val="1"/>
        <w:numPr>
          <w:ilvl w:val="0"/>
          <w:numId w:val="3"/>
        </w:numPr>
        <w:tabs>
          <w:tab w:val="num" w:pos="360"/>
        </w:tabs>
        <w:spacing w:after="120"/>
        <w:ind w:left="0" w:firstLine="0"/>
      </w:pPr>
      <w:r w:rsidRPr="004033B8">
        <w:t>События</w:t>
      </w:r>
    </w:p>
    <w:p w14:paraId="6AA8BD5B" w14:textId="77777777" w:rsidR="00647B75" w:rsidRPr="004033B8" w:rsidRDefault="00647B75" w:rsidP="00647B75">
      <w:pPr>
        <w:ind w:firstLine="709"/>
        <w:jc w:val="both"/>
        <w:rPr>
          <w:bCs/>
        </w:rPr>
      </w:pPr>
      <w:r w:rsidRPr="004033B8">
        <w:rPr>
          <w:b/>
        </w:rPr>
        <w:t xml:space="preserve">7 апреля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w:t>
      </w:r>
    </w:p>
    <w:p w14:paraId="66752F30" w14:textId="77777777" w:rsidR="00647B75" w:rsidRPr="004033B8" w:rsidRDefault="00647B75" w:rsidP="00647B75">
      <w:pPr>
        <w:ind w:firstLine="709"/>
        <w:jc w:val="both"/>
        <w:rPr>
          <w:bCs/>
        </w:rPr>
      </w:pPr>
    </w:p>
    <w:p w14:paraId="38A02A31" w14:textId="77777777" w:rsidR="00647B75" w:rsidRPr="004033B8" w:rsidRDefault="00647B75" w:rsidP="00647B75">
      <w:pPr>
        <w:ind w:firstLine="709"/>
        <w:jc w:val="both"/>
      </w:pPr>
      <w:r w:rsidRPr="004033B8">
        <w:rPr>
          <w:bCs/>
        </w:rPr>
        <w:t xml:space="preserve">- </w:t>
      </w:r>
      <w:r w:rsidRPr="004033B8">
        <w:t xml:space="preserve">Председателю Комитета Государственной Думы ФС РФ по труду, социальной политике и делам ветеранов </w:t>
      </w:r>
      <w:proofErr w:type="spellStart"/>
      <w:r w:rsidRPr="004033B8">
        <w:t>Я.Е.Нилову</w:t>
      </w:r>
      <w:proofErr w:type="spellEnd"/>
      <w:r w:rsidRPr="004033B8">
        <w:t xml:space="preserve"> замечания к проекту</w:t>
      </w:r>
      <w:r w:rsidRPr="004033B8">
        <w:rPr>
          <w:bCs/>
        </w:rPr>
        <w:t xml:space="preserve"> </w:t>
      </w:r>
      <w:r w:rsidRPr="004033B8">
        <w:t>федерального закона к проекту федерального закона № 513234-8 «О внесении изменений в статью 135 Трудового кодекса Российской Федерации»;</w:t>
      </w:r>
    </w:p>
    <w:p w14:paraId="737F66E6" w14:textId="6412F083" w:rsidR="00647B75" w:rsidRPr="00096C93" w:rsidRDefault="00096C93" w:rsidP="00647B75">
      <w:pPr>
        <w:ind w:firstLine="709"/>
        <w:jc w:val="center"/>
        <w:rPr>
          <w:rStyle w:val="a3"/>
          <w:b/>
        </w:rPr>
      </w:pPr>
      <w:r>
        <w:rPr>
          <w:b/>
          <w:color w:val="0070C0"/>
          <w:sz w:val="28"/>
        </w:rPr>
        <w:fldChar w:fldCharType="begin"/>
      </w:r>
      <w:r>
        <w:rPr>
          <w:b/>
          <w:color w:val="0070C0"/>
          <w:sz w:val="28"/>
        </w:rPr>
        <w:instrText>HYPERLINK "https://rspp.ru/upload/content/b81/tz1a1cbydm3omgfxr0oboktggql8nhe0/Я.Е.Нилову%20488-05%20от%207.04.2025.docx"</w:instrText>
      </w:r>
      <w:r>
        <w:rPr>
          <w:b/>
          <w:color w:val="0070C0"/>
          <w:sz w:val="28"/>
        </w:rPr>
      </w:r>
      <w:r>
        <w:rPr>
          <w:b/>
          <w:color w:val="0070C0"/>
          <w:sz w:val="28"/>
        </w:rPr>
        <w:fldChar w:fldCharType="separate"/>
      </w:r>
      <w:r w:rsidR="00647B75" w:rsidRPr="00096C93">
        <w:rPr>
          <w:rStyle w:val="a3"/>
          <w:b/>
        </w:rPr>
        <w:t>(</w:t>
      </w:r>
      <w:r w:rsidR="00647B75" w:rsidRPr="00096C93">
        <w:rPr>
          <w:rStyle w:val="a3"/>
          <w:b/>
          <w:color w:val="0070C0"/>
        </w:rPr>
        <w:t>подробнее</w:t>
      </w:r>
      <w:r w:rsidR="00647B75" w:rsidRPr="00096C93">
        <w:rPr>
          <w:rStyle w:val="a3"/>
          <w:b/>
        </w:rPr>
        <w:t>)</w:t>
      </w:r>
    </w:p>
    <w:p w14:paraId="799B823B" w14:textId="3A49C81B" w:rsidR="00647B75" w:rsidRPr="004033B8" w:rsidRDefault="00096C93" w:rsidP="00647B75">
      <w:pPr>
        <w:ind w:firstLine="709"/>
        <w:jc w:val="center"/>
        <w:rPr>
          <w:rStyle w:val="a3"/>
          <w:b/>
        </w:rPr>
      </w:pPr>
      <w:r>
        <w:rPr>
          <w:b/>
          <w:color w:val="0070C0"/>
          <w:sz w:val="28"/>
        </w:rPr>
        <w:fldChar w:fldCharType="end"/>
      </w:r>
    </w:p>
    <w:p w14:paraId="5DE01B3A" w14:textId="77777777" w:rsidR="00647B75" w:rsidRPr="004033B8" w:rsidRDefault="00647B75" w:rsidP="00647B75">
      <w:pPr>
        <w:ind w:firstLine="709"/>
        <w:jc w:val="center"/>
        <w:rPr>
          <w:rStyle w:val="a3"/>
          <w:b/>
        </w:rPr>
      </w:pPr>
    </w:p>
    <w:p w14:paraId="79815B68" w14:textId="77777777" w:rsidR="00647B75" w:rsidRPr="004033B8" w:rsidRDefault="00647B75" w:rsidP="00647B75">
      <w:pPr>
        <w:ind w:firstLine="709"/>
        <w:jc w:val="both"/>
      </w:pPr>
      <w:r w:rsidRPr="004033B8">
        <w:rPr>
          <w:bCs/>
        </w:rPr>
        <w:t xml:space="preserve">- </w:t>
      </w:r>
      <w:r w:rsidRPr="004033B8">
        <w:t xml:space="preserve">Председателю Комитета Государственной Думы ФС РФ по аграрным вопросам </w:t>
      </w:r>
      <w:proofErr w:type="spellStart"/>
      <w:r w:rsidRPr="004033B8">
        <w:t>В.И.Кашину</w:t>
      </w:r>
      <w:proofErr w:type="spellEnd"/>
      <w:r w:rsidRPr="004033B8">
        <w:t xml:space="preserve"> замечания и предложения к проекту федерального закона № 852715-8 «О внесении изменений в статью 10 Федерального закона «О безопасном обращении с пестицидами и агрохимикатами»;</w:t>
      </w:r>
    </w:p>
    <w:p w14:paraId="729C8EBA" w14:textId="0A9587A4" w:rsidR="00647B75" w:rsidRPr="004033B8" w:rsidRDefault="00647B75" w:rsidP="00647B75">
      <w:pPr>
        <w:ind w:firstLine="709"/>
        <w:jc w:val="center"/>
        <w:rPr>
          <w:rStyle w:val="a3"/>
          <w:b/>
        </w:rPr>
      </w:pPr>
      <w:hyperlink r:id="rId86" w:history="1">
        <w:r w:rsidRPr="004033B8">
          <w:rPr>
            <w:rStyle w:val="a3"/>
            <w:b/>
          </w:rPr>
          <w:t>(</w:t>
        </w:r>
        <w:r w:rsidRPr="00096C93">
          <w:rPr>
            <w:rStyle w:val="a3"/>
            <w:b/>
            <w:color w:val="0070C0"/>
          </w:rPr>
          <w:t>подробнее</w:t>
        </w:r>
        <w:r w:rsidRPr="004033B8">
          <w:rPr>
            <w:rStyle w:val="a3"/>
            <w:b/>
          </w:rPr>
          <w:t>)</w:t>
        </w:r>
      </w:hyperlink>
    </w:p>
    <w:p w14:paraId="7B1C6FC6" w14:textId="77777777" w:rsidR="00647B75" w:rsidRPr="004033B8" w:rsidRDefault="00647B75" w:rsidP="00647B75">
      <w:pPr>
        <w:ind w:firstLine="709"/>
        <w:jc w:val="center"/>
        <w:rPr>
          <w:rStyle w:val="a3"/>
          <w:b/>
        </w:rPr>
      </w:pPr>
    </w:p>
    <w:p w14:paraId="0CF90907" w14:textId="77777777" w:rsidR="00647B75" w:rsidRPr="004033B8" w:rsidRDefault="00647B75" w:rsidP="00647B75">
      <w:pPr>
        <w:ind w:firstLine="709"/>
        <w:jc w:val="both"/>
      </w:pPr>
      <w:r w:rsidRPr="004033B8">
        <w:t xml:space="preserve">- Заместителю Председателя Правительства Российской Федерации – руководителю Аппарата Правительства Российской Федерации </w:t>
      </w:r>
      <w:proofErr w:type="spellStart"/>
      <w:r w:rsidRPr="004033B8">
        <w:t>Д.Ю.Григоренко</w:t>
      </w:r>
      <w:proofErr w:type="spellEnd"/>
      <w:r w:rsidRPr="004033B8">
        <w:t xml:space="preserve"> замечания и предложения РСПП к проекту федерального закона «О внесении изменений в Федеральный закон «Об организованных торгах»;</w:t>
      </w:r>
    </w:p>
    <w:p w14:paraId="48DBFC07" w14:textId="600C238F" w:rsidR="00647B75" w:rsidRPr="004033B8" w:rsidRDefault="00647B75" w:rsidP="00647B75">
      <w:pPr>
        <w:ind w:firstLine="709"/>
        <w:jc w:val="center"/>
        <w:rPr>
          <w:rStyle w:val="a3"/>
          <w:b/>
        </w:rPr>
      </w:pPr>
      <w:hyperlink r:id="rId87" w:history="1">
        <w:r w:rsidRPr="004033B8">
          <w:rPr>
            <w:rStyle w:val="a3"/>
            <w:b/>
          </w:rPr>
          <w:t>(</w:t>
        </w:r>
        <w:r w:rsidRPr="00096C93">
          <w:rPr>
            <w:rStyle w:val="a3"/>
            <w:b/>
            <w:color w:val="0070C0"/>
          </w:rPr>
          <w:t>подробнее</w:t>
        </w:r>
        <w:r w:rsidRPr="004033B8">
          <w:rPr>
            <w:rStyle w:val="a3"/>
            <w:b/>
          </w:rPr>
          <w:t>)</w:t>
        </w:r>
      </w:hyperlink>
    </w:p>
    <w:p w14:paraId="3A607202" w14:textId="77777777" w:rsidR="00647B75" w:rsidRPr="004033B8" w:rsidRDefault="00647B75" w:rsidP="00647B75">
      <w:pPr>
        <w:ind w:firstLine="709"/>
        <w:jc w:val="center"/>
        <w:rPr>
          <w:rStyle w:val="a3"/>
          <w:b/>
        </w:rPr>
      </w:pPr>
    </w:p>
    <w:p w14:paraId="21028BEC" w14:textId="77777777" w:rsidR="00647B75" w:rsidRPr="004033B8" w:rsidRDefault="00647B75" w:rsidP="00647B75">
      <w:pPr>
        <w:ind w:firstLine="709"/>
        <w:jc w:val="both"/>
      </w:pPr>
      <w:r w:rsidRPr="004033B8">
        <w:rPr>
          <w:b/>
        </w:rPr>
        <w:t xml:space="preserve">10 апреля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 Министру Российской Федерации по делам гражданской обороны, чрезвычайным ситуациям и ликвидации последствий стихийных бедствий </w:t>
      </w:r>
      <w:proofErr w:type="spellStart"/>
      <w:r w:rsidRPr="004033B8">
        <w:rPr>
          <w:bCs/>
        </w:rPr>
        <w:t>А.В.Куренкову</w:t>
      </w:r>
      <w:proofErr w:type="spellEnd"/>
      <w:r w:rsidRPr="004033B8">
        <w:t xml:space="preserve"> замечания и предложения РСПП к проекту федерального закона «О внесении изменений в Федеральный закон «О пожарной безопасности»;</w:t>
      </w:r>
    </w:p>
    <w:p w14:paraId="79BEA45D" w14:textId="77777777" w:rsidR="00647B75" w:rsidRPr="004033B8" w:rsidRDefault="00647B75" w:rsidP="00647B75">
      <w:pPr>
        <w:ind w:firstLine="709"/>
        <w:jc w:val="both"/>
        <w:rPr>
          <w:bCs/>
        </w:rPr>
      </w:pPr>
    </w:p>
    <w:p w14:paraId="21B47681" w14:textId="28CC9036" w:rsidR="00647B75" w:rsidRPr="004033B8" w:rsidRDefault="00647B75" w:rsidP="00647B75">
      <w:pPr>
        <w:ind w:firstLine="709"/>
        <w:jc w:val="center"/>
        <w:rPr>
          <w:rStyle w:val="a3"/>
          <w:b/>
        </w:rPr>
      </w:pPr>
      <w:hyperlink r:id="rId88" w:history="1">
        <w:r w:rsidRPr="004033B8">
          <w:rPr>
            <w:rStyle w:val="a3"/>
            <w:b/>
          </w:rPr>
          <w:t>(</w:t>
        </w:r>
        <w:r w:rsidRPr="00EA79CF">
          <w:rPr>
            <w:rStyle w:val="a3"/>
            <w:b/>
            <w:color w:val="0070C0"/>
          </w:rPr>
          <w:t>подробнее</w:t>
        </w:r>
        <w:r w:rsidRPr="004033B8">
          <w:rPr>
            <w:rStyle w:val="a3"/>
            <w:b/>
          </w:rPr>
          <w:t>)</w:t>
        </w:r>
      </w:hyperlink>
    </w:p>
    <w:p w14:paraId="2332E9F0" w14:textId="77777777" w:rsidR="00647B75" w:rsidRPr="004033B8" w:rsidRDefault="00647B75" w:rsidP="00647B75">
      <w:pPr>
        <w:ind w:firstLine="709"/>
        <w:jc w:val="both"/>
        <w:rPr>
          <w:bCs/>
        </w:rPr>
      </w:pPr>
    </w:p>
    <w:p w14:paraId="73456311" w14:textId="77777777" w:rsidR="00647B75" w:rsidRPr="004033B8" w:rsidRDefault="00647B75" w:rsidP="00647B75">
      <w:pPr>
        <w:ind w:firstLine="709"/>
        <w:jc w:val="both"/>
      </w:pPr>
      <w:r w:rsidRPr="004033B8">
        <w:rPr>
          <w:b/>
        </w:rPr>
        <w:t xml:space="preserve">15 апреля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w:t>
      </w:r>
      <w:r w:rsidRPr="004033B8">
        <w:t xml:space="preserve"> Статс-секретарю – заместителю Министра финансов Российской Федерации </w:t>
      </w:r>
      <w:proofErr w:type="spellStart"/>
      <w:r w:rsidRPr="004033B8">
        <w:t>А.В.Сазанову</w:t>
      </w:r>
      <w:proofErr w:type="spellEnd"/>
      <w:r w:rsidRPr="004033B8">
        <w:t xml:space="preserve"> предложение к проекту федерального закона № 888946-8 «О внесении изменений в часть вторую Налогового кодекса Российской Федерации»;</w:t>
      </w:r>
    </w:p>
    <w:p w14:paraId="47F67CEF" w14:textId="7F0A743A" w:rsidR="00647B75" w:rsidRPr="004033B8" w:rsidRDefault="00647B75" w:rsidP="00647B75">
      <w:pPr>
        <w:ind w:firstLine="709"/>
        <w:jc w:val="center"/>
        <w:rPr>
          <w:rStyle w:val="a3"/>
          <w:b/>
        </w:rPr>
      </w:pPr>
      <w:hyperlink r:id="rId89" w:history="1">
        <w:r w:rsidRPr="004033B8">
          <w:rPr>
            <w:rStyle w:val="a3"/>
            <w:b/>
          </w:rPr>
          <w:t>(</w:t>
        </w:r>
        <w:r w:rsidRPr="00EA79CF">
          <w:rPr>
            <w:rStyle w:val="a3"/>
            <w:b/>
            <w:color w:val="0070C0"/>
          </w:rPr>
          <w:t>подробнее</w:t>
        </w:r>
        <w:r w:rsidRPr="004033B8">
          <w:rPr>
            <w:rStyle w:val="a3"/>
            <w:b/>
          </w:rPr>
          <w:t>)</w:t>
        </w:r>
      </w:hyperlink>
    </w:p>
    <w:p w14:paraId="5623BD1B" w14:textId="77777777" w:rsidR="00647B75" w:rsidRPr="004033B8" w:rsidRDefault="00647B75" w:rsidP="00647B75">
      <w:pPr>
        <w:ind w:firstLine="709"/>
        <w:jc w:val="both"/>
        <w:rPr>
          <w:bCs/>
        </w:rPr>
      </w:pPr>
    </w:p>
    <w:p w14:paraId="341A9E4F" w14:textId="77777777" w:rsidR="00647B75" w:rsidRPr="004033B8" w:rsidRDefault="00647B75" w:rsidP="00647B75">
      <w:pPr>
        <w:ind w:firstLine="709"/>
        <w:jc w:val="both"/>
        <w:rPr>
          <w:bCs/>
        </w:rPr>
      </w:pPr>
      <w:r w:rsidRPr="004033B8">
        <w:rPr>
          <w:b/>
        </w:rPr>
        <w:t xml:space="preserve">25 апреля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w:t>
      </w:r>
    </w:p>
    <w:p w14:paraId="7C380CF2" w14:textId="77777777" w:rsidR="00647B75" w:rsidRPr="004033B8" w:rsidRDefault="00647B75" w:rsidP="00647B75">
      <w:pPr>
        <w:ind w:firstLine="709"/>
        <w:jc w:val="both"/>
        <w:rPr>
          <w:bCs/>
        </w:rPr>
      </w:pPr>
    </w:p>
    <w:p w14:paraId="0D558E5D" w14:textId="77777777" w:rsidR="00647B75" w:rsidRPr="004033B8" w:rsidRDefault="00647B75" w:rsidP="00647B75">
      <w:pPr>
        <w:ind w:firstLine="709"/>
        <w:jc w:val="both"/>
      </w:pPr>
      <w:r w:rsidRPr="004033B8">
        <w:lastRenderedPageBreak/>
        <w:t xml:space="preserve">- </w:t>
      </w:r>
      <w:r w:rsidRPr="004033B8">
        <w:rPr>
          <w:bCs/>
        </w:rPr>
        <w:t xml:space="preserve">Помощнику Президента Российской Федерации - начальнику Государственно-правового управления Президента Российской Федерации </w:t>
      </w:r>
      <w:proofErr w:type="spellStart"/>
      <w:r w:rsidRPr="004033B8">
        <w:rPr>
          <w:bCs/>
        </w:rPr>
        <w:t>Л.И.Брычевой</w:t>
      </w:r>
      <w:proofErr w:type="spellEnd"/>
      <w:r w:rsidRPr="004033B8">
        <w:rPr>
          <w:bCs/>
        </w:rPr>
        <w:t xml:space="preserve"> предложения к проекту федерального закона</w:t>
      </w:r>
      <w:r w:rsidRPr="004033B8">
        <w:t xml:space="preserve"> № 1059849-7 «О внесении изменений в отдельные законодательные акты Российской Федерации (в части совершенствования реализации имущественных прав)»;</w:t>
      </w:r>
    </w:p>
    <w:p w14:paraId="26432F5F" w14:textId="77777777" w:rsidR="00647B75" w:rsidRPr="004033B8" w:rsidRDefault="00647B75" w:rsidP="00647B75">
      <w:pPr>
        <w:ind w:firstLine="709"/>
        <w:jc w:val="both"/>
      </w:pPr>
    </w:p>
    <w:p w14:paraId="7A7D2214" w14:textId="131A4878" w:rsidR="00647B75" w:rsidRPr="004033B8" w:rsidRDefault="00647B75" w:rsidP="00647B75">
      <w:pPr>
        <w:ind w:firstLine="709"/>
        <w:jc w:val="center"/>
        <w:rPr>
          <w:rStyle w:val="a3"/>
          <w:b/>
        </w:rPr>
      </w:pPr>
      <w:hyperlink r:id="rId90" w:history="1">
        <w:r w:rsidRPr="004033B8">
          <w:rPr>
            <w:rStyle w:val="a3"/>
            <w:b/>
          </w:rPr>
          <w:t>(</w:t>
        </w:r>
        <w:r w:rsidRPr="00EA79CF">
          <w:rPr>
            <w:rStyle w:val="a3"/>
            <w:b/>
            <w:color w:val="0070C0"/>
          </w:rPr>
          <w:t>подробнее</w:t>
        </w:r>
        <w:r w:rsidRPr="004033B8">
          <w:rPr>
            <w:rStyle w:val="a3"/>
            <w:b/>
          </w:rPr>
          <w:t>)</w:t>
        </w:r>
      </w:hyperlink>
    </w:p>
    <w:p w14:paraId="2D915FEA" w14:textId="77777777" w:rsidR="00647B75" w:rsidRPr="004033B8" w:rsidRDefault="00647B75" w:rsidP="00647B75">
      <w:pPr>
        <w:ind w:firstLine="709"/>
        <w:jc w:val="center"/>
        <w:rPr>
          <w:rStyle w:val="a3"/>
          <w:b/>
        </w:rPr>
      </w:pPr>
    </w:p>
    <w:p w14:paraId="3D195738" w14:textId="77777777" w:rsidR="00647B75" w:rsidRPr="004033B8" w:rsidRDefault="00647B75" w:rsidP="00647B75">
      <w:pPr>
        <w:ind w:firstLine="709"/>
        <w:jc w:val="both"/>
        <w:rPr>
          <w:bCs/>
        </w:rPr>
      </w:pPr>
      <w:r w:rsidRPr="004033B8">
        <w:t xml:space="preserve">- </w:t>
      </w:r>
      <w:r w:rsidRPr="004033B8">
        <w:rPr>
          <w:bCs/>
        </w:rPr>
        <w:t xml:space="preserve">Первому заместителю Министра экономического развития Российской Федерации </w:t>
      </w:r>
      <w:proofErr w:type="spellStart"/>
      <w:r w:rsidRPr="004033B8">
        <w:rPr>
          <w:bCs/>
        </w:rPr>
        <w:t>М.А.Колесникову</w:t>
      </w:r>
      <w:proofErr w:type="spellEnd"/>
      <w:r w:rsidRPr="004033B8">
        <w:rPr>
          <w:bCs/>
        </w:rPr>
        <w:t xml:space="preserve"> замечания и предложения к проекту поправок Правительства РФ к проекту федерального закона № 788656-8 «О внесении изменений в статью 21 Федерального закона «Об обществах с ограниченной ответственностью» (в части установления особенностей реализации преимущественного права);</w:t>
      </w:r>
    </w:p>
    <w:p w14:paraId="1033D690" w14:textId="77777777" w:rsidR="00647B75" w:rsidRPr="004033B8" w:rsidRDefault="00647B75" w:rsidP="00647B75">
      <w:pPr>
        <w:ind w:firstLine="709"/>
        <w:jc w:val="both"/>
        <w:rPr>
          <w:bCs/>
        </w:rPr>
      </w:pPr>
    </w:p>
    <w:p w14:paraId="2FBB1646" w14:textId="3D517312" w:rsidR="00647B75" w:rsidRPr="004033B8" w:rsidRDefault="00647B75" w:rsidP="00647B75">
      <w:pPr>
        <w:ind w:firstLine="709"/>
        <w:jc w:val="center"/>
        <w:rPr>
          <w:rStyle w:val="a3"/>
          <w:b/>
        </w:rPr>
      </w:pPr>
      <w:hyperlink r:id="rId91" w:history="1">
        <w:r w:rsidRPr="004033B8">
          <w:rPr>
            <w:rStyle w:val="a3"/>
            <w:b/>
          </w:rPr>
          <w:t>(</w:t>
        </w:r>
        <w:r w:rsidRPr="00EA79CF">
          <w:rPr>
            <w:rStyle w:val="a3"/>
            <w:b/>
            <w:color w:val="0070C0"/>
          </w:rPr>
          <w:t>подробнее</w:t>
        </w:r>
        <w:r w:rsidRPr="004033B8">
          <w:rPr>
            <w:rStyle w:val="a3"/>
            <w:b/>
          </w:rPr>
          <w:t>)</w:t>
        </w:r>
      </w:hyperlink>
    </w:p>
    <w:p w14:paraId="37524B9B" w14:textId="77777777" w:rsidR="00647B75" w:rsidRPr="004033B8" w:rsidRDefault="00647B75" w:rsidP="00647B75">
      <w:pPr>
        <w:ind w:firstLine="709"/>
        <w:jc w:val="both"/>
        <w:rPr>
          <w:bCs/>
        </w:rPr>
      </w:pPr>
    </w:p>
    <w:p w14:paraId="6B2B3A6B" w14:textId="77777777" w:rsidR="00647B75" w:rsidRPr="004033B8" w:rsidRDefault="00647B75" w:rsidP="00647B75">
      <w:pPr>
        <w:ind w:firstLine="709"/>
        <w:jc w:val="both"/>
        <w:rPr>
          <w:bCs/>
        </w:rPr>
      </w:pPr>
      <w:r w:rsidRPr="004033B8">
        <w:rPr>
          <w:b/>
        </w:rPr>
        <w:t xml:space="preserve">28 апреля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w:t>
      </w:r>
    </w:p>
    <w:p w14:paraId="746D1527" w14:textId="77777777" w:rsidR="00647B75" w:rsidRPr="004033B8" w:rsidRDefault="00647B75" w:rsidP="00647B75">
      <w:pPr>
        <w:ind w:firstLine="709"/>
        <w:jc w:val="both"/>
        <w:rPr>
          <w:bCs/>
        </w:rPr>
      </w:pPr>
    </w:p>
    <w:p w14:paraId="17D163CB" w14:textId="77777777" w:rsidR="00647B75" w:rsidRPr="004033B8" w:rsidRDefault="00647B75" w:rsidP="00647B75">
      <w:pPr>
        <w:ind w:firstLine="709"/>
        <w:jc w:val="both"/>
      </w:pPr>
      <w:r w:rsidRPr="004033B8">
        <w:t xml:space="preserve">- Руководителю Федеральной антимонопольной службы </w:t>
      </w:r>
      <w:proofErr w:type="spellStart"/>
      <w:r w:rsidRPr="004033B8">
        <w:t>М.А.Шаскольскому</w:t>
      </w:r>
      <w:proofErr w:type="spellEnd"/>
      <w:r w:rsidRPr="004033B8">
        <w:t xml:space="preserve"> замечания и предложения «О внесении изменений в Федеральный закон «О порядке осуществления иностранных инвестиций в хозяйственные общества, имеющие стратегическое значение для обеспечения обороны и безопасности государства»;</w:t>
      </w:r>
    </w:p>
    <w:p w14:paraId="56EE2881" w14:textId="290B1896" w:rsidR="00647B75" w:rsidRPr="004033B8" w:rsidRDefault="00647B75" w:rsidP="00647B75">
      <w:pPr>
        <w:ind w:firstLine="709"/>
        <w:jc w:val="center"/>
        <w:rPr>
          <w:rStyle w:val="a3"/>
          <w:b/>
        </w:rPr>
      </w:pPr>
      <w:hyperlink r:id="rId92" w:history="1">
        <w:r w:rsidRPr="004033B8">
          <w:rPr>
            <w:rStyle w:val="a3"/>
            <w:b/>
          </w:rPr>
          <w:t>(</w:t>
        </w:r>
        <w:r w:rsidRPr="00EA79CF">
          <w:rPr>
            <w:rStyle w:val="a3"/>
            <w:b/>
            <w:color w:val="0070C0"/>
          </w:rPr>
          <w:t>подробнее</w:t>
        </w:r>
        <w:r w:rsidRPr="004033B8">
          <w:rPr>
            <w:rStyle w:val="a3"/>
            <w:b/>
          </w:rPr>
          <w:t>)</w:t>
        </w:r>
      </w:hyperlink>
    </w:p>
    <w:p w14:paraId="0994BAD4" w14:textId="77777777" w:rsidR="00647B75" w:rsidRPr="004033B8" w:rsidRDefault="00647B75" w:rsidP="00647B75">
      <w:pPr>
        <w:rPr>
          <w:rStyle w:val="a3"/>
          <w:b/>
        </w:rPr>
      </w:pPr>
    </w:p>
    <w:p w14:paraId="29D001F4" w14:textId="77777777" w:rsidR="00647B75" w:rsidRPr="004033B8" w:rsidRDefault="00647B75" w:rsidP="00647B75">
      <w:pPr>
        <w:ind w:firstLine="709"/>
        <w:jc w:val="both"/>
        <w:rPr>
          <w:bCs/>
        </w:rPr>
      </w:pPr>
      <w:r w:rsidRPr="004033B8">
        <w:t xml:space="preserve">- </w:t>
      </w:r>
      <w:r w:rsidRPr="004033B8">
        <w:rPr>
          <w:bCs/>
        </w:rPr>
        <w:t xml:space="preserve">Первому заместителю Министра экономического развития Российской Федерации </w:t>
      </w:r>
      <w:proofErr w:type="spellStart"/>
      <w:r w:rsidRPr="004033B8">
        <w:rPr>
          <w:bCs/>
        </w:rPr>
        <w:t>М.А.Колесникову</w:t>
      </w:r>
      <w:proofErr w:type="spellEnd"/>
      <w:r w:rsidRPr="004033B8">
        <w:rPr>
          <w:bCs/>
        </w:rPr>
        <w:t xml:space="preserve"> заключение на проект федерального закона «Об особенностях несостоятельности (банкротства) организаций угольной промышленности».</w:t>
      </w:r>
    </w:p>
    <w:p w14:paraId="2BE7A431" w14:textId="77777777" w:rsidR="00647B75" w:rsidRPr="004033B8" w:rsidRDefault="00647B75" w:rsidP="00647B75">
      <w:pPr>
        <w:ind w:firstLine="709"/>
        <w:jc w:val="both"/>
        <w:rPr>
          <w:bCs/>
        </w:rPr>
      </w:pPr>
    </w:p>
    <w:p w14:paraId="7092A844" w14:textId="34BCA19C" w:rsidR="00647B75" w:rsidRPr="004033B8" w:rsidRDefault="00647B75" w:rsidP="00647B75">
      <w:pPr>
        <w:ind w:firstLine="709"/>
        <w:jc w:val="center"/>
        <w:rPr>
          <w:b/>
          <w:color w:val="000000"/>
          <w:sz w:val="28"/>
          <w:u w:val="single"/>
        </w:rPr>
      </w:pPr>
      <w:hyperlink r:id="rId93" w:history="1">
        <w:r w:rsidRPr="004033B8">
          <w:rPr>
            <w:rStyle w:val="a3"/>
            <w:b/>
          </w:rPr>
          <w:t>(</w:t>
        </w:r>
        <w:r w:rsidRPr="00EA79CF">
          <w:rPr>
            <w:rStyle w:val="a3"/>
            <w:b/>
            <w:color w:val="0070C0"/>
          </w:rPr>
          <w:t>подробнее</w:t>
        </w:r>
        <w:r w:rsidRPr="004033B8">
          <w:rPr>
            <w:rStyle w:val="a3"/>
            <w:b/>
          </w:rPr>
          <w:t>)</w:t>
        </w:r>
      </w:hyperlink>
    </w:p>
    <w:p w14:paraId="454E28F2" w14:textId="77777777" w:rsidR="00647B75" w:rsidRPr="004033B8" w:rsidRDefault="00647B75" w:rsidP="00647B75"/>
    <w:p w14:paraId="6285A9A6" w14:textId="77777777" w:rsidR="00647B75" w:rsidRPr="004033B8" w:rsidRDefault="00647B75" w:rsidP="00647B75">
      <w:pPr>
        <w:ind w:firstLine="709"/>
        <w:jc w:val="both"/>
        <w:rPr>
          <w:bCs/>
        </w:rPr>
      </w:pPr>
      <w:r w:rsidRPr="004033B8">
        <w:rPr>
          <w:b/>
        </w:rPr>
        <w:t xml:space="preserve">14 мая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 Первому заместителю Министра экономического развития Российской Федерации </w:t>
      </w:r>
      <w:proofErr w:type="spellStart"/>
      <w:r w:rsidRPr="004033B8">
        <w:rPr>
          <w:bCs/>
        </w:rPr>
        <w:t>М.А.Колесникову</w:t>
      </w:r>
      <w:proofErr w:type="spellEnd"/>
      <w:r w:rsidRPr="004033B8">
        <w:rPr>
          <w:bCs/>
        </w:rPr>
        <w:t xml:space="preserve"> заключение на проект федерального закона «Об особенностях несостоятельности (банкротства) организаций угольной промышленности»;</w:t>
      </w:r>
    </w:p>
    <w:p w14:paraId="3CCA2810" w14:textId="67AA7940" w:rsidR="00647B75" w:rsidRPr="004033B8" w:rsidRDefault="00647B75" w:rsidP="00647B75">
      <w:pPr>
        <w:ind w:firstLine="709"/>
        <w:jc w:val="center"/>
        <w:rPr>
          <w:rStyle w:val="a3"/>
          <w:b/>
        </w:rPr>
      </w:pPr>
      <w:hyperlink r:id="rId94" w:history="1">
        <w:r w:rsidRPr="004033B8">
          <w:rPr>
            <w:rStyle w:val="a3"/>
            <w:b/>
          </w:rPr>
          <w:t>(</w:t>
        </w:r>
        <w:r w:rsidRPr="00EA79CF">
          <w:rPr>
            <w:rStyle w:val="a3"/>
            <w:b/>
            <w:color w:val="0070C0"/>
          </w:rPr>
          <w:t>подробнее</w:t>
        </w:r>
        <w:r w:rsidRPr="004033B8">
          <w:rPr>
            <w:rStyle w:val="a3"/>
            <w:b/>
          </w:rPr>
          <w:t>)</w:t>
        </w:r>
      </w:hyperlink>
    </w:p>
    <w:p w14:paraId="326FB0BA" w14:textId="77777777" w:rsidR="00647B75" w:rsidRPr="004033B8" w:rsidRDefault="00647B75" w:rsidP="00647B75">
      <w:pPr>
        <w:ind w:firstLine="709"/>
        <w:jc w:val="center"/>
        <w:rPr>
          <w:b/>
          <w:color w:val="000000"/>
          <w:sz w:val="28"/>
          <w:u w:val="single"/>
        </w:rPr>
      </w:pPr>
    </w:p>
    <w:p w14:paraId="01DB8AEB" w14:textId="77777777" w:rsidR="00647B75" w:rsidRPr="004033B8" w:rsidRDefault="00647B75" w:rsidP="00647B75">
      <w:pPr>
        <w:ind w:firstLine="709"/>
        <w:jc w:val="both"/>
        <w:rPr>
          <w:bCs/>
        </w:rPr>
      </w:pPr>
      <w:r w:rsidRPr="004033B8">
        <w:rPr>
          <w:b/>
        </w:rPr>
        <w:t xml:space="preserve">16 мая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 </w:t>
      </w:r>
      <w:r w:rsidRPr="004033B8">
        <w:t xml:space="preserve">Председателю Комитета Государственной Думы ФС РФ по вопросам собственности, земельным и имущественным отношениям </w:t>
      </w:r>
      <w:proofErr w:type="spellStart"/>
      <w:r w:rsidRPr="004033B8">
        <w:t>С.А.Гаврилову</w:t>
      </w:r>
      <w:proofErr w:type="spellEnd"/>
      <w:r w:rsidRPr="004033B8">
        <w:t xml:space="preserve"> </w:t>
      </w:r>
      <w:r w:rsidRPr="004033B8">
        <w:rPr>
          <w:bCs/>
        </w:rPr>
        <w:t xml:space="preserve">замечания и предложения РСПП к проекту изменений в Федеральный закон от 09.07.1999 № 160-ФЗ «Об иностранных инвестициях в Российской Федерации» (в части особенностей осуществления иностранным инвестором и (или) аффилированным с ним лицом права на приобретение (обратный выкуп) акций (долей в уставном капитале) </w:t>
      </w:r>
      <w:r w:rsidRPr="004033B8">
        <w:rPr>
          <w:bCs/>
        </w:rPr>
        <w:lastRenderedPageBreak/>
        <w:t>российского хозяйственного общества, ранее принадлежавших им (ему) и отчужденных в пользу гражданина Российской Федерации и (или) российского юридического лица);</w:t>
      </w:r>
    </w:p>
    <w:p w14:paraId="5E6D0773" w14:textId="52A8C77D" w:rsidR="00647B75" w:rsidRPr="004033B8" w:rsidRDefault="00647B75" w:rsidP="00647B75">
      <w:pPr>
        <w:ind w:firstLine="709"/>
        <w:jc w:val="center"/>
        <w:rPr>
          <w:b/>
          <w:color w:val="000000"/>
          <w:sz w:val="28"/>
          <w:u w:val="single"/>
        </w:rPr>
      </w:pPr>
      <w:hyperlink r:id="rId95" w:history="1">
        <w:r w:rsidRPr="004033B8">
          <w:rPr>
            <w:rStyle w:val="a3"/>
            <w:b/>
          </w:rPr>
          <w:t>(</w:t>
        </w:r>
        <w:r w:rsidRPr="004C67AC">
          <w:rPr>
            <w:rStyle w:val="a3"/>
            <w:b/>
            <w:color w:val="0070C0"/>
          </w:rPr>
          <w:t>подробнее</w:t>
        </w:r>
        <w:r w:rsidRPr="004033B8">
          <w:rPr>
            <w:rStyle w:val="a3"/>
            <w:b/>
          </w:rPr>
          <w:t>)</w:t>
        </w:r>
      </w:hyperlink>
    </w:p>
    <w:p w14:paraId="17C3BBD2" w14:textId="77777777" w:rsidR="00647B75" w:rsidRPr="004033B8" w:rsidRDefault="00647B75" w:rsidP="00647B75"/>
    <w:p w14:paraId="4B092721" w14:textId="77777777" w:rsidR="00647B75" w:rsidRPr="004033B8" w:rsidRDefault="00647B75" w:rsidP="00647B75">
      <w:pPr>
        <w:ind w:firstLine="709"/>
        <w:jc w:val="both"/>
        <w:rPr>
          <w:bCs/>
        </w:rPr>
      </w:pPr>
      <w:r w:rsidRPr="004033B8">
        <w:rPr>
          <w:b/>
        </w:rPr>
        <w:t xml:space="preserve">19 мая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 Первому заместителю Министра экономического развития Российской Федерации </w:t>
      </w:r>
      <w:proofErr w:type="spellStart"/>
      <w:r w:rsidRPr="004033B8">
        <w:rPr>
          <w:bCs/>
        </w:rPr>
        <w:t>М.А.Колесникову</w:t>
      </w:r>
      <w:proofErr w:type="spellEnd"/>
      <w:r w:rsidRPr="004033B8">
        <w:rPr>
          <w:bCs/>
        </w:rPr>
        <w:t xml:space="preserve"> предложение к проекту поправок Правительства РФ к проекту федерального закона № 653507-8 «О внесении изменений в отдельные законодательные акты Российской Федерации и признании утратившим силу абзаца тридцать второго части первой статьи 4 Закона РСФСР «О конкуренции и ограничении монополистической деятельности на товарных рынках» (в части участия хозяйственных обществ в других организациях);</w:t>
      </w:r>
    </w:p>
    <w:p w14:paraId="392EED89" w14:textId="7B462DB8" w:rsidR="00647B75" w:rsidRPr="004033B8" w:rsidRDefault="00647B75" w:rsidP="00647B75">
      <w:pPr>
        <w:ind w:firstLine="709"/>
        <w:jc w:val="center"/>
        <w:rPr>
          <w:rStyle w:val="a3"/>
          <w:b/>
        </w:rPr>
      </w:pPr>
      <w:hyperlink r:id="rId96" w:history="1">
        <w:r w:rsidRPr="004033B8">
          <w:rPr>
            <w:rStyle w:val="a3"/>
            <w:b/>
          </w:rPr>
          <w:t>(</w:t>
        </w:r>
        <w:r w:rsidRPr="004C67AC">
          <w:rPr>
            <w:rStyle w:val="a3"/>
            <w:b/>
            <w:color w:val="0070C0"/>
          </w:rPr>
          <w:t>подробнее</w:t>
        </w:r>
        <w:r w:rsidRPr="004033B8">
          <w:rPr>
            <w:rStyle w:val="a3"/>
            <w:b/>
          </w:rPr>
          <w:t>)</w:t>
        </w:r>
      </w:hyperlink>
    </w:p>
    <w:p w14:paraId="585B84B9" w14:textId="77777777" w:rsidR="00647B75" w:rsidRPr="004033B8" w:rsidRDefault="00647B75" w:rsidP="00647B75">
      <w:pPr>
        <w:ind w:firstLine="709"/>
        <w:jc w:val="center"/>
        <w:rPr>
          <w:rStyle w:val="a3"/>
          <w:bCs/>
          <w:color w:val="auto"/>
          <w:sz w:val="24"/>
          <w:u w:val="none"/>
        </w:rPr>
      </w:pPr>
    </w:p>
    <w:p w14:paraId="49FF92E2" w14:textId="77777777" w:rsidR="00647B75" w:rsidRPr="004033B8" w:rsidRDefault="00647B75" w:rsidP="00647B75">
      <w:pPr>
        <w:ind w:firstLine="709"/>
        <w:jc w:val="both"/>
        <w:rPr>
          <w:bCs/>
        </w:rPr>
      </w:pPr>
      <w:r w:rsidRPr="004033B8">
        <w:rPr>
          <w:b/>
        </w:rPr>
        <w:t xml:space="preserve">26 мая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w:t>
      </w:r>
    </w:p>
    <w:p w14:paraId="6CB2D498" w14:textId="77777777" w:rsidR="00647B75" w:rsidRPr="004033B8" w:rsidRDefault="00647B75" w:rsidP="00647B75">
      <w:pPr>
        <w:ind w:firstLine="709"/>
        <w:jc w:val="both"/>
        <w:rPr>
          <w:bCs/>
        </w:rPr>
      </w:pPr>
    </w:p>
    <w:p w14:paraId="2392CC06" w14:textId="77777777" w:rsidR="00647B75" w:rsidRPr="004033B8" w:rsidRDefault="00647B75" w:rsidP="00647B75">
      <w:pPr>
        <w:ind w:firstLine="709"/>
        <w:jc w:val="both"/>
        <w:rPr>
          <w:bCs/>
        </w:rPr>
      </w:pPr>
      <w:r w:rsidRPr="004033B8">
        <w:rPr>
          <w:bCs/>
        </w:rPr>
        <w:t xml:space="preserve">- Первому заместителю Министра экономического развития Российской Федерации </w:t>
      </w:r>
      <w:proofErr w:type="spellStart"/>
      <w:r w:rsidRPr="004033B8">
        <w:rPr>
          <w:bCs/>
        </w:rPr>
        <w:t>М.А.Колесникову</w:t>
      </w:r>
      <w:proofErr w:type="spellEnd"/>
      <w:r w:rsidRPr="004033B8">
        <w:rPr>
          <w:bCs/>
        </w:rPr>
        <w:t xml:space="preserve"> заключение на проект федерального закона «Об особенностях несостоятельности (банкротства) организаций угольной промышленности»;</w:t>
      </w:r>
    </w:p>
    <w:p w14:paraId="51A9BEF2" w14:textId="77777777" w:rsidR="00647B75" w:rsidRPr="004033B8" w:rsidRDefault="00647B75" w:rsidP="00647B75">
      <w:pPr>
        <w:ind w:firstLine="709"/>
        <w:jc w:val="both"/>
        <w:rPr>
          <w:bCs/>
        </w:rPr>
      </w:pPr>
    </w:p>
    <w:p w14:paraId="780F2FAA" w14:textId="430624C1" w:rsidR="00647B75" w:rsidRPr="004033B8" w:rsidRDefault="00647B75" w:rsidP="00647B75">
      <w:pPr>
        <w:ind w:firstLine="709"/>
        <w:jc w:val="center"/>
        <w:rPr>
          <w:rStyle w:val="a3"/>
          <w:b/>
        </w:rPr>
      </w:pPr>
      <w:hyperlink r:id="rId97" w:history="1">
        <w:r w:rsidRPr="004033B8">
          <w:rPr>
            <w:rStyle w:val="a3"/>
            <w:b/>
          </w:rPr>
          <w:t>(</w:t>
        </w:r>
        <w:r w:rsidRPr="004C67AC">
          <w:rPr>
            <w:rStyle w:val="a3"/>
            <w:b/>
            <w:color w:val="0070C0"/>
          </w:rPr>
          <w:t>подробнее</w:t>
        </w:r>
        <w:r w:rsidRPr="004033B8">
          <w:rPr>
            <w:rStyle w:val="a3"/>
            <w:b/>
          </w:rPr>
          <w:t>)</w:t>
        </w:r>
      </w:hyperlink>
    </w:p>
    <w:p w14:paraId="79A48038" w14:textId="77777777" w:rsidR="00647B75" w:rsidRPr="004033B8" w:rsidRDefault="00647B75" w:rsidP="00647B75">
      <w:pPr>
        <w:ind w:firstLine="709"/>
        <w:jc w:val="center"/>
        <w:rPr>
          <w:rStyle w:val="a3"/>
          <w:b/>
        </w:rPr>
      </w:pPr>
    </w:p>
    <w:p w14:paraId="36D7E11A" w14:textId="77777777" w:rsidR="00647B75" w:rsidRPr="004033B8" w:rsidRDefault="00647B75" w:rsidP="00647B75">
      <w:pPr>
        <w:ind w:firstLine="709"/>
        <w:jc w:val="both"/>
        <w:rPr>
          <w:rStyle w:val="a3"/>
          <w:bCs/>
          <w:color w:val="auto"/>
          <w:sz w:val="24"/>
          <w:u w:val="none"/>
        </w:rPr>
      </w:pPr>
      <w:r w:rsidRPr="004033B8">
        <w:rPr>
          <w:rStyle w:val="a3"/>
          <w:bCs/>
          <w:sz w:val="24"/>
          <w:u w:val="none"/>
        </w:rPr>
        <w:t xml:space="preserve">- Министру финансов Российской Федерации </w:t>
      </w:r>
      <w:proofErr w:type="spellStart"/>
      <w:r w:rsidRPr="004033B8">
        <w:rPr>
          <w:rStyle w:val="a3"/>
          <w:bCs/>
          <w:sz w:val="24"/>
          <w:u w:val="none"/>
        </w:rPr>
        <w:t>А.Г.Силуанову</w:t>
      </w:r>
      <w:proofErr w:type="spellEnd"/>
      <w:r w:rsidRPr="004033B8">
        <w:rPr>
          <w:rStyle w:val="a3"/>
          <w:bCs/>
          <w:sz w:val="24"/>
          <w:u w:val="none"/>
        </w:rPr>
        <w:t xml:space="preserve"> предложения РСПП в проект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в части реализации отдельных положений ОННП.</w:t>
      </w:r>
    </w:p>
    <w:p w14:paraId="6AAD1B3B" w14:textId="4499EE93" w:rsidR="00C56541" w:rsidRPr="004033B8" w:rsidRDefault="00647B75" w:rsidP="00955C42">
      <w:pPr>
        <w:ind w:firstLine="709"/>
        <w:jc w:val="center"/>
        <w:rPr>
          <w:b/>
          <w:color w:val="000000"/>
          <w:sz w:val="28"/>
          <w:u w:val="single"/>
        </w:rPr>
      </w:pPr>
      <w:hyperlink r:id="rId98" w:history="1">
        <w:r w:rsidRPr="004033B8">
          <w:rPr>
            <w:rStyle w:val="a3"/>
            <w:b/>
          </w:rPr>
          <w:t>(</w:t>
        </w:r>
        <w:r w:rsidRPr="004C67AC">
          <w:rPr>
            <w:rStyle w:val="a3"/>
            <w:b/>
            <w:color w:val="0070C0"/>
          </w:rPr>
          <w:t>подробнее</w:t>
        </w:r>
        <w:r w:rsidRPr="004033B8">
          <w:rPr>
            <w:rStyle w:val="a3"/>
            <w:b/>
          </w:rPr>
          <w:t>)</w:t>
        </w:r>
      </w:hyperlink>
    </w:p>
    <w:sectPr w:rsidR="00C56541" w:rsidRPr="004033B8">
      <w:footerReference w:type="default" r:id="rId99"/>
      <w:pgSz w:w="16838" w:h="11906" w:orient="landscape"/>
      <w:pgMar w:top="6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91B4" w14:textId="77777777" w:rsidR="00AA26A6" w:rsidRDefault="00AA26A6">
      <w:r>
        <w:separator/>
      </w:r>
    </w:p>
  </w:endnote>
  <w:endnote w:type="continuationSeparator" w:id="0">
    <w:p w14:paraId="3D09507A" w14:textId="77777777" w:rsidR="00AA26A6" w:rsidRDefault="00AA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615154"/>
      <w:docPartObj>
        <w:docPartGallery w:val="Page Numbers (Bottom of Page)"/>
        <w:docPartUnique/>
      </w:docPartObj>
    </w:sdtPr>
    <w:sdtContent>
      <w:p w14:paraId="43032BA5" w14:textId="77777777" w:rsidR="005F6F79" w:rsidRDefault="004334AB">
        <w:pPr>
          <w:pStyle w:val="a6"/>
          <w:jc w:val="center"/>
        </w:pPr>
        <w:r>
          <w:fldChar w:fldCharType="begin"/>
        </w:r>
        <w:r>
          <w:instrText>PAGE   \* MERGEFORMAT</w:instrText>
        </w:r>
        <w:r>
          <w:fldChar w:fldCharType="separate"/>
        </w:r>
        <w:r>
          <w:rPr>
            <w:noProof/>
          </w:rPr>
          <w:t>2</w:t>
        </w:r>
        <w:r>
          <w:fldChar w:fldCharType="end"/>
        </w:r>
      </w:p>
    </w:sdtContent>
  </w:sdt>
  <w:p w14:paraId="6BAE321B" w14:textId="77777777" w:rsidR="005F6F79" w:rsidRDefault="005F6F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1BCAE" w14:textId="77777777" w:rsidR="00AA26A6" w:rsidRDefault="00AA26A6">
      <w:r>
        <w:separator/>
      </w:r>
    </w:p>
  </w:footnote>
  <w:footnote w:type="continuationSeparator" w:id="0">
    <w:p w14:paraId="7EDAEE87" w14:textId="77777777" w:rsidR="00AA26A6" w:rsidRDefault="00AA2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E4831"/>
    <w:multiLevelType w:val="hybridMultilevel"/>
    <w:tmpl w:val="1A3E2190"/>
    <w:lvl w:ilvl="0" w:tplc="F7E2381E">
      <w:start w:val="3"/>
      <w:numFmt w:val="decimal"/>
      <w:lvlText w:val="%1."/>
      <w:lvlJc w:val="left"/>
      <w:pPr>
        <w:tabs>
          <w:tab w:val="num" w:pos="720"/>
        </w:tabs>
        <w:ind w:left="72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29B6376"/>
    <w:multiLevelType w:val="hybridMultilevel"/>
    <w:tmpl w:val="A0764718"/>
    <w:lvl w:ilvl="0" w:tplc="BE60190A">
      <w:start w:val="1"/>
      <w:numFmt w:val="decimal"/>
      <w:lvlText w:val="%1."/>
      <w:lvlJc w:val="left"/>
      <w:pPr>
        <w:tabs>
          <w:tab w:val="num" w:pos="360"/>
        </w:tabs>
        <w:ind w:left="360" w:hanging="360"/>
      </w:pPr>
      <w:rPr>
        <w:b w:val="0"/>
      </w:rPr>
    </w:lvl>
    <w:lvl w:ilvl="1" w:tplc="1094689A">
      <w:numFmt w:val="none"/>
      <w:lvlText w:val=""/>
      <w:lvlJc w:val="left"/>
      <w:pPr>
        <w:tabs>
          <w:tab w:val="num" w:pos="0"/>
        </w:tabs>
        <w:ind w:left="0" w:firstLine="0"/>
      </w:pPr>
    </w:lvl>
    <w:lvl w:ilvl="2" w:tplc="4238C90C">
      <w:numFmt w:val="none"/>
      <w:lvlText w:val=""/>
      <w:lvlJc w:val="left"/>
      <w:pPr>
        <w:tabs>
          <w:tab w:val="num" w:pos="0"/>
        </w:tabs>
        <w:ind w:left="0" w:firstLine="0"/>
      </w:pPr>
    </w:lvl>
    <w:lvl w:ilvl="3" w:tplc="894A5A28">
      <w:numFmt w:val="none"/>
      <w:lvlText w:val=""/>
      <w:lvlJc w:val="left"/>
      <w:pPr>
        <w:tabs>
          <w:tab w:val="num" w:pos="0"/>
        </w:tabs>
        <w:ind w:left="0" w:firstLine="0"/>
      </w:pPr>
    </w:lvl>
    <w:lvl w:ilvl="4" w:tplc="2B9C57A2">
      <w:numFmt w:val="none"/>
      <w:lvlText w:val=""/>
      <w:lvlJc w:val="left"/>
      <w:pPr>
        <w:tabs>
          <w:tab w:val="num" w:pos="0"/>
        </w:tabs>
        <w:ind w:left="0" w:firstLine="0"/>
      </w:pPr>
    </w:lvl>
    <w:lvl w:ilvl="5" w:tplc="7ACC57A0">
      <w:numFmt w:val="none"/>
      <w:lvlText w:val=""/>
      <w:lvlJc w:val="left"/>
      <w:pPr>
        <w:tabs>
          <w:tab w:val="num" w:pos="0"/>
        </w:tabs>
        <w:ind w:left="0" w:firstLine="0"/>
      </w:pPr>
    </w:lvl>
    <w:lvl w:ilvl="6" w:tplc="133AF9D0">
      <w:numFmt w:val="none"/>
      <w:lvlText w:val=""/>
      <w:lvlJc w:val="left"/>
      <w:pPr>
        <w:tabs>
          <w:tab w:val="num" w:pos="0"/>
        </w:tabs>
        <w:ind w:left="0" w:firstLine="0"/>
      </w:pPr>
    </w:lvl>
    <w:lvl w:ilvl="7" w:tplc="520ABD4E">
      <w:numFmt w:val="none"/>
      <w:lvlText w:val=""/>
      <w:lvlJc w:val="left"/>
      <w:pPr>
        <w:tabs>
          <w:tab w:val="num" w:pos="0"/>
        </w:tabs>
        <w:ind w:left="0" w:firstLine="0"/>
      </w:pPr>
    </w:lvl>
    <w:lvl w:ilvl="8" w:tplc="CD920E6A">
      <w:numFmt w:val="none"/>
      <w:lvlText w:val=""/>
      <w:lvlJc w:val="left"/>
      <w:pPr>
        <w:tabs>
          <w:tab w:val="num" w:pos="0"/>
        </w:tabs>
        <w:ind w:left="0" w:firstLine="0"/>
      </w:pPr>
    </w:lvl>
  </w:abstractNum>
  <w:abstractNum w:abstractNumId="2" w15:restartNumberingAfterBreak="0">
    <w:nsid w:val="75D422D0"/>
    <w:multiLevelType w:val="hybridMultilevel"/>
    <w:tmpl w:val="6F36DC1A"/>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24188753">
    <w:abstractNumId w:val="1"/>
    <w:lvlOverride w:ilvl="0">
      <w:startOverride w:val="1"/>
    </w:lvlOverride>
    <w:lvlOverride w:ilvl="1"/>
    <w:lvlOverride w:ilvl="2"/>
    <w:lvlOverride w:ilvl="3"/>
    <w:lvlOverride w:ilvl="4"/>
    <w:lvlOverride w:ilvl="5"/>
    <w:lvlOverride w:ilvl="6"/>
    <w:lvlOverride w:ilvl="7"/>
    <w:lvlOverride w:ilvl="8"/>
  </w:num>
  <w:num w:numId="2" w16cid:durableId="1913346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89489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7B"/>
    <w:rsid w:val="00021827"/>
    <w:rsid w:val="000226D8"/>
    <w:rsid w:val="0005127E"/>
    <w:rsid w:val="000614D9"/>
    <w:rsid w:val="00062754"/>
    <w:rsid w:val="0007677A"/>
    <w:rsid w:val="000839D9"/>
    <w:rsid w:val="00096C93"/>
    <w:rsid w:val="000C255F"/>
    <w:rsid w:val="000C7016"/>
    <w:rsid w:val="000D187F"/>
    <w:rsid w:val="0010147D"/>
    <w:rsid w:val="0011587B"/>
    <w:rsid w:val="00117E6A"/>
    <w:rsid w:val="001301E0"/>
    <w:rsid w:val="0014750C"/>
    <w:rsid w:val="001B6B15"/>
    <w:rsid w:val="001D5D0D"/>
    <w:rsid w:val="001F6940"/>
    <w:rsid w:val="002546CA"/>
    <w:rsid w:val="00293600"/>
    <w:rsid w:val="002A2893"/>
    <w:rsid w:val="002B6A87"/>
    <w:rsid w:val="002E2E14"/>
    <w:rsid w:val="002E6461"/>
    <w:rsid w:val="002F3C4F"/>
    <w:rsid w:val="003474EB"/>
    <w:rsid w:val="003762FD"/>
    <w:rsid w:val="003A617C"/>
    <w:rsid w:val="003B43D0"/>
    <w:rsid w:val="003C22D5"/>
    <w:rsid w:val="004004B0"/>
    <w:rsid w:val="004033B8"/>
    <w:rsid w:val="00410B05"/>
    <w:rsid w:val="00412AA2"/>
    <w:rsid w:val="00414B1D"/>
    <w:rsid w:val="004161F5"/>
    <w:rsid w:val="00427DF9"/>
    <w:rsid w:val="00433488"/>
    <w:rsid w:val="004334AB"/>
    <w:rsid w:val="00443684"/>
    <w:rsid w:val="004675B7"/>
    <w:rsid w:val="004B1B7E"/>
    <w:rsid w:val="004C67AC"/>
    <w:rsid w:val="004D5026"/>
    <w:rsid w:val="004E5BCE"/>
    <w:rsid w:val="00552E5F"/>
    <w:rsid w:val="0056554D"/>
    <w:rsid w:val="00585274"/>
    <w:rsid w:val="005F6F79"/>
    <w:rsid w:val="00612967"/>
    <w:rsid w:val="00631A1D"/>
    <w:rsid w:val="00647B75"/>
    <w:rsid w:val="00652EA2"/>
    <w:rsid w:val="006562E3"/>
    <w:rsid w:val="00656946"/>
    <w:rsid w:val="00696662"/>
    <w:rsid w:val="006A326C"/>
    <w:rsid w:val="006B508C"/>
    <w:rsid w:val="00712DD2"/>
    <w:rsid w:val="007201F4"/>
    <w:rsid w:val="00745D80"/>
    <w:rsid w:val="00786BE1"/>
    <w:rsid w:val="007B09CC"/>
    <w:rsid w:val="007B6986"/>
    <w:rsid w:val="007C6474"/>
    <w:rsid w:val="007E4E3E"/>
    <w:rsid w:val="007E6503"/>
    <w:rsid w:val="007E7262"/>
    <w:rsid w:val="00823A15"/>
    <w:rsid w:val="00843E7A"/>
    <w:rsid w:val="008504A8"/>
    <w:rsid w:val="00897E7D"/>
    <w:rsid w:val="008C18A3"/>
    <w:rsid w:val="008C1AF9"/>
    <w:rsid w:val="008C4781"/>
    <w:rsid w:val="009303BA"/>
    <w:rsid w:val="0094202A"/>
    <w:rsid w:val="00955C42"/>
    <w:rsid w:val="00974FB1"/>
    <w:rsid w:val="00982358"/>
    <w:rsid w:val="009F120A"/>
    <w:rsid w:val="009F4A3C"/>
    <w:rsid w:val="00A11573"/>
    <w:rsid w:val="00A150F3"/>
    <w:rsid w:val="00A15DD8"/>
    <w:rsid w:val="00A40451"/>
    <w:rsid w:val="00A52AD8"/>
    <w:rsid w:val="00AA26A6"/>
    <w:rsid w:val="00AB1604"/>
    <w:rsid w:val="00AB798F"/>
    <w:rsid w:val="00AD2377"/>
    <w:rsid w:val="00B03817"/>
    <w:rsid w:val="00B04CFE"/>
    <w:rsid w:val="00B307FB"/>
    <w:rsid w:val="00B30DE4"/>
    <w:rsid w:val="00B55F17"/>
    <w:rsid w:val="00B87CD1"/>
    <w:rsid w:val="00BD447C"/>
    <w:rsid w:val="00BD5FEA"/>
    <w:rsid w:val="00BE70C9"/>
    <w:rsid w:val="00C2388C"/>
    <w:rsid w:val="00C5237C"/>
    <w:rsid w:val="00C56541"/>
    <w:rsid w:val="00C602A9"/>
    <w:rsid w:val="00C810DC"/>
    <w:rsid w:val="00C9027E"/>
    <w:rsid w:val="00C96F13"/>
    <w:rsid w:val="00CC4553"/>
    <w:rsid w:val="00D04ACD"/>
    <w:rsid w:val="00D22204"/>
    <w:rsid w:val="00D63A53"/>
    <w:rsid w:val="00D67B3E"/>
    <w:rsid w:val="00DA045A"/>
    <w:rsid w:val="00E0154A"/>
    <w:rsid w:val="00E62389"/>
    <w:rsid w:val="00E8457F"/>
    <w:rsid w:val="00EA4991"/>
    <w:rsid w:val="00EA79CF"/>
    <w:rsid w:val="00ED0A93"/>
    <w:rsid w:val="00F2621E"/>
    <w:rsid w:val="00F5061B"/>
    <w:rsid w:val="00F55E29"/>
    <w:rsid w:val="00F60342"/>
    <w:rsid w:val="00F82EDA"/>
    <w:rsid w:val="00F84619"/>
    <w:rsid w:val="00FC047A"/>
    <w:rsid w:val="00FD1E70"/>
    <w:rsid w:val="00FD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138C"/>
  <w15:chartTrackingRefBased/>
  <w15:docId w15:val="{90973FE1-6858-744F-9DE3-3C91AD2C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87B"/>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11587B"/>
    <w:pPr>
      <w:keepNext/>
      <w:jc w:val="center"/>
      <w:outlineLvl w:val="0"/>
    </w:pPr>
    <w:rPr>
      <w:rFonts w:cs="Arial"/>
      <w:b/>
      <w:bCs/>
      <w:kern w:val="32"/>
      <w:sz w:val="28"/>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87B"/>
    <w:rPr>
      <w:rFonts w:ascii="Times New Roman" w:eastAsia="Times New Roman" w:hAnsi="Times New Roman" w:cs="Arial"/>
      <w:b/>
      <w:bCs/>
      <w:kern w:val="32"/>
      <w:sz w:val="28"/>
      <w:szCs w:val="32"/>
      <w:u w:val="single"/>
      <w:lang w:eastAsia="ru-RU"/>
      <w14:ligatures w14:val="none"/>
    </w:rPr>
  </w:style>
  <w:style w:type="character" w:styleId="a3">
    <w:name w:val="Hyperlink"/>
    <w:uiPriority w:val="99"/>
    <w:unhideWhenUsed/>
    <w:rsid w:val="0011587B"/>
    <w:rPr>
      <w:rFonts w:ascii="Times New Roman" w:hAnsi="Times New Roman" w:cs="Times New Roman" w:hint="default"/>
      <w:color w:val="000000"/>
      <w:sz w:val="28"/>
      <w:u w:val="single"/>
      <w:vertAlign w:val="baseline"/>
    </w:rPr>
  </w:style>
  <w:style w:type="paragraph" w:styleId="HTML">
    <w:name w:val="HTML Preformatted"/>
    <w:basedOn w:val="a"/>
    <w:link w:val="HTML0"/>
    <w:uiPriority w:val="99"/>
    <w:semiHidden/>
    <w:unhideWhenUsed/>
    <w:rsid w:val="0011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1587B"/>
    <w:rPr>
      <w:rFonts w:ascii="Courier New" w:eastAsia="Times New Roman" w:hAnsi="Courier New" w:cs="Courier New"/>
      <w:kern w:val="0"/>
      <w:sz w:val="20"/>
      <w:szCs w:val="20"/>
      <w:lang w:eastAsia="ru-RU"/>
      <w14:ligatures w14:val="none"/>
    </w:rPr>
  </w:style>
  <w:style w:type="paragraph" w:styleId="a4">
    <w:name w:val="Body Text"/>
    <w:basedOn w:val="a"/>
    <w:link w:val="a5"/>
    <w:semiHidden/>
    <w:unhideWhenUsed/>
    <w:rsid w:val="0011587B"/>
    <w:pPr>
      <w:jc w:val="both"/>
    </w:pPr>
    <w:rPr>
      <w:sz w:val="28"/>
      <w:szCs w:val="20"/>
    </w:rPr>
  </w:style>
  <w:style w:type="character" w:customStyle="1" w:styleId="a5">
    <w:name w:val="Основной текст Знак"/>
    <w:basedOn w:val="a0"/>
    <w:link w:val="a4"/>
    <w:semiHidden/>
    <w:rsid w:val="0011587B"/>
    <w:rPr>
      <w:rFonts w:ascii="Times New Roman" w:eastAsia="Times New Roman" w:hAnsi="Times New Roman" w:cs="Times New Roman"/>
      <w:kern w:val="0"/>
      <w:sz w:val="28"/>
      <w:szCs w:val="20"/>
      <w:lang w:eastAsia="ru-RU"/>
      <w14:ligatures w14:val="none"/>
    </w:rPr>
  </w:style>
  <w:style w:type="paragraph" w:styleId="a6">
    <w:name w:val="footer"/>
    <w:basedOn w:val="a"/>
    <w:link w:val="a7"/>
    <w:uiPriority w:val="99"/>
    <w:unhideWhenUsed/>
    <w:rsid w:val="0011587B"/>
    <w:pPr>
      <w:tabs>
        <w:tab w:val="center" w:pos="4677"/>
        <w:tab w:val="right" w:pos="9355"/>
      </w:tabs>
    </w:pPr>
  </w:style>
  <w:style w:type="character" w:customStyle="1" w:styleId="a7">
    <w:name w:val="Нижний колонтитул Знак"/>
    <w:basedOn w:val="a0"/>
    <w:link w:val="a6"/>
    <w:uiPriority w:val="99"/>
    <w:rsid w:val="0011587B"/>
    <w:rPr>
      <w:rFonts w:ascii="Times New Roman" w:eastAsia="Times New Roman" w:hAnsi="Times New Roman" w:cs="Times New Roman"/>
      <w:kern w:val="0"/>
      <w:lang w:eastAsia="ru-RU"/>
      <w14:ligatures w14:val="none"/>
    </w:rPr>
  </w:style>
  <w:style w:type="character" w:styleId="a8">
    <w:name w:val="Unresolved Mention"/>
    <w:basedOn w:val="a0"/>
    <w:uiPriority w:val="99"/>
    <w:semiHidden/>
    <w:unhideWhenUsed/>
    <w:rsid w:val="0011587B"/>
    <w:rPr>
      <w:color w:val="605E5C"/>
      <w:shd w:val="clear" w:color="auto" w:fill="E1DFDD"/>
    </w:rPr>
  </w:style>
  <w:style w:type="paragraph" w:styleId="a9">
    <w:name w:val="Normal (Web)"/>
    <w:basedOn w:val="a"/>
    <w:uiPriority w:val="99"/>
    <w:semiHidden/>
    <w:unhideWhenUsed/>
    <w:rsid w:val="0011587B"/>
  </w:style>
  <w:style w:type="character" w:styleId="aa">
    <w:name w:val="FollowedHyperlink"/>
    <w:basedOn w:val="a0"/>
    <w:uiPriority w:val="99"/>
    <w:semiHidden/>
    <w:unhideWhenUsed/>
    <w:rsid w:val="0011587B"/>
    <w:rPr>
      <w:color w:val="954F72" w:themeColor="followedHyperlink"/>
      <w:u w:val="single"/>
    </w:rPr>
  </w:style>
  <w:style w:type="paragraph" w:styleId="ab">
    <w:name w:val="List Paragraph"/>
    <w:basedOn w:val="a"/>
    <w:uiPriority w:val="34"/>
    <w:qFormat/>
    <w:rsid w:val="00647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544">
      <w:bodyDiv w:val="1"/>
      <w:marLeft w:val="0"/>
      <w:marRight w:val="0"/>
      <w:marTop w:val="0"/>
      <w:marBottom w:val="0"/>
      <w:divBdr>
        <w:top w:val="none" w:sz="0" w:space="0" w:color="auto"/>
        <w:left w:val="none" w:sz="0" w:space="0" w:color="auto"/>
        <w:bottom w:val="none" w:sz="0" w:space="0" w:color="auto"/>
        <w:right w:val="none" w:sz="0" w:space="0" w:color="auto"/>
      </w:divBdr>
    </w:div>
    <w:div w:id="46531100">
      <w:bodyDiv w:val="1"/>
      <w:marLeft w:val="0"/>
      <w:marRight w:val="0"/>
      <w:marTop w:val="0"/>
      <w:marBottom w:val="0"/>
      <w:divBdr>
        <w:top w:val="none" w:sz="0" w:space="0" w:color="auto"/>
        <w:left w:val="none" w:sz="0" w:space="0" w:color="auto"/>
        <w:bottom w:val="none" w:sz="0" w:space="0" w:color="auto"/>
        <w:right w:val="none" w:sz="0" w:space="0" w:color="auto"/>
      </w:divBdr>
      <w:divsChild>
        <w:div w:id="1032460311">
          <w:marLeft w:val="0"/>
          <w:marRight w:val="0"/>
          <w:marTop w:val="0"/>
          <w:marBottom w:val="75"/>
          <w:divBdr>
            <w:top w:val="none" w:sz="0" w:space="0" w:color="auto"/>
            <w:left w:val="none" w:sz="0" w:space="0" w:color="auto"/>
            <w:bottom w:val="none" w:sz="0" w:space="0" w:color="auto"/>
            <w:right w:val="none" w:sz="0" w:space="0" w:color="auto"/>
          </w:divBdr>
        </w:div>
        <w:div w:id="551893570">
          <w:marLeft w:val="0"/>
          <w:marRight w:val="0"/>
          <w:marTop w:val="0"/>
          <w:marBottom w:val="150"/>
          <w:divBdr>
            <w:top w:val="none" w:sz="0" w:space="0" w:color="auto"/>
            <w:left w:val="none" w:sz="0" w:space="0" w:color="auto"/>
            <w:bottom w:val="none" w:sz="0" w:space="0" w:color="auto"/>
            <w:right w:val="none" w:sz="0" w:space="0" w:color="auto"/>
          </w:divBdr>
          <w:divsChild>
            <w:div w:id="455294618">
              <w:marLeft w:val="0"/>
              <w:marRight w:val="0"/>
              <w:marTop w:val="0"/>
              <w:marBottom w:val="0"/>
              <w:divBdr>
                <w:top w:val="none" w:sz="0" w:space="0" w:color="auto"/>
                <w:left w:val="none" w:sz="0" w:space="0" w:color="auto"/>
                <w:bottom w:val="none" w:sz="0" w:space="0" w:color="auto"/>
                <w:right w:val="none" w:sz="0" w:space="0" w:color="auto"/>
              </w:divBdr>
              <w:divsChild>
                <w:div w:id="766729957">
                  <w:marLeft w:val="0"/>
                  <w:marRight w:val="0"/>
                  <w:marTop w:val="0"/>
                  <w:marBottom w:val="0"/>
                  <w:divBdr>
                    <w:top w:val="none" w:sz="0" w:space="0" w:color="auto"/>
                    <w:left w:val="none" w:sz="0" w:space="0" w:color="auto"/>
                    <w:bottom w:val="none" w:sz="0" w:space="0" w:color="auto"/>
                    <w:right w:val="none" w:sz="0" w:space="0" w:color="auto"/>
                  </w:divBdr>
                </w:div>
              </w:divsChild>
            </w:div>
            <w:div w:id="83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8522">
      <w:bodyDiv w:val="1"/>
      <w:marLeft w:val="0"/>
      <w:marRight w:val="0"/>
      <w:marTop w:val="0"/>
      <w:marBottom w:val="0"/>
      <w:divBdr>
        <w:top w:val="none" w:sz="0" w:space="0" w:color="auto"/>
        <w:left w:val="none" w:sz="0" w:space="0" w:color="auto"/>
        <w:bottom w:val="none" w:sz="0" w:space="0" w:color="auto"/>
        <w:right w:val="none" w:sz="0" w:space="0" w:color="auto"/>
      </w:divBdr>
    </w:div>
    <w:div w:id="104272315">
      <w:bodyDiv w:val="1"/>
      <w:marLeft w:val="0"/>
      <w:marRight w:val="0"/>
      <w:marTop w:val="0"/>
      <w:marBottom w:val="0"/>
      <w:divBdr>
        <w:top w:val="none" w:sz="0" w:space="0" w:color="auto"/>
        <w:left w:val="none" w:sz="0" w:space="0" w:color="auto"/>
        <w:bottom w:val="none" w:sz="0" w:space="0" w:color="auto"/>
        <w:right w:val="none" w:sz="0" w:space="0" w:color="auto"/>
      </w:divBdr>
    </w:div>
    <w:div w:id="127019877">
      <w:bodyDiv w:val="1"/>
      <w:marLeft w:val="0"/>
      <w:marRight w:val="0"/>
      <w:marTop w:val="0"/>
      <w:marBottom w:val="0"/>
      <w:divBdr>
        <w:top w:val="none" w:sz="0" w:space="0" w:color="auto"/>
        <w:left w:val="none" w:sz="0" w:space="0" w:color="auto"/>
        <w:bottom w:val="none" w:sz="0" w:space="0" w:color="auto"/>
        <w:right w:val="none" w:sz="0" w:space="0" w:color="auto"/>
      </w:divBdr>
      <w:divsChild>
        <w:div w:id="1542598552">
          <w:marLeft w:val="0"/>
          <w:marRight w:val="0"/>
          <w:marTop w:val="0"/>
          <w:marBottom w:val="75"/>
          <w:divBdr>
            <w:top w:val="none" w:sz="0" w:space="0" w:color="auto"/>
            <w:left w:val="none" w:sz="0" w:space="0" w:color="auto"/>
            <w:bottom w:val="none" w:sz="0" w:space="0" w:color="auto"/>
            <w:right w:val="none" w:sz="0" w:space="0" w:color="auto"/>
          </w:divBdr>
        </w:div>
        <w:div w:id="570693977">
          <w:marLeft w:val="0"/>
          <w:marRight w:val="0"/>
          <w:marTop w:val="0"/>
          <w:marBottom w:val="150"/>
          <w:divBdr>
            <w:top w:val="none" w:sz="0" w:space="0" w:color="auto"/>
            <w:left w:val="none" w:sz="0" w:space="0" w:color="auto"/>
            <w:bottom w:val="none" w:sz="0" w:space="0" w:color="auto"/>
            <w:right w:val="none" w:sz="0" w:space="0" w:color="auto"/>
          </w:divBdr>
          <w:divsChild>
            <w:div w:id="1310672016">
              <w:marLeft w:val="0"/>
              <w:marRight w:val="0"/>
              <w:marTop w:val="0"/>
              <w:marBottom w:val="0"/>
              <w:divBdr>
                <w:top w:val="none" w:sz="0" w:space="0" w:color="auto"/>
                <w:left w:val="none" w:sz="0" w:space="0" w:color="auto"/>
                <w:bottom w:val="none" w:sz="0" w:space="0" w:color="auto"/>
                <w:right w:val="none" w:sz="0" w:space="0" w:color="auto"/>
              </w:divBdr>
              <w:divsChild>
                <w:div w:id="1697273400">
                  <w:marLeft w:val="0"/>
                  <w:marRight w:val="0"/>
                  <w:marTop w:val="0"/>
                  <w:marBottom w:val="0"/>
                  <w:divBdr>
                    <w:top w:val="none" w:sz="0" w:space="0" w:color="auto"/>
                    <w:left w:val="none" w:sz="0" w:space="0" w:color="auto"/>
                    <w:bottom w:val="none" w:sz="0" w:space="0" w:color="auto"/>
                    <w:right w:val="none" w:sz="0" w:space="0" w:color="auto"/>
                  </w:divBdr>
                </w:div>
              </w:divsChild>
            </w:div>
            <w:div w:id="16316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807">
      <w:bodyDiv w:val="1"/>
      <w:marLeft w:val="0"/>
      <w:marRight w:val="0"/>
      <w:marTop w:val="0"/>
      <w:marBottom w:val="0"/>
      <w:divBdr>
        <w:top w:val="none" w:sz="0" w:space="0" w:color="auto"/>
        <w:left w:val="none" w:sz="0" w:space="0" w:color="auto"/>
        <w:bottom w:val="none" w:sz="0" w:space="0" w:color="auto"/>
        <w:right w:val="none" w:sz="0" w:space="0" w:color="auto"/>
      </w:divBdr>
    </w:div>
    <w:div w:id="176163024">
      <w:bodyDiv w:val="1"/>
      <w:marLeft w:val="0"/>
      <w:marRight w:val="0"/>
      <w:marTop w:val="0"/>
      <w:marBottom w:val="0"/>
      <w:divBdr>
        <w:top w:val="none" w:sz="0" w:space="0" w:color="auto"/>
        <w:left w:val="none" w:sz="0" w:space="0" w:color="auto"/>
        <w:bottom w:val="none" w:sz="0" w:space="0" w:color="auto"/>
        <w:right w:val="none" w:sz="0" w:space="0" w:color="auto"/>
      </w:divBdr>
    </w:div>
    <w:div w:id="225383905">
      <w:bodyDiv w:val="1"/>
      <w:marLeft w:val="0"/>
      <w:marRight w:val="0"/>
      <w:marTop w:val="0"/>
      <w:marBottom w:val="0"/>
      <w:divBdr>
        <w:top w:val="none" w:sz="0" w:space="0" w:color="auto"/>
        <w:left w:val="none" w:sz="0" w:space="0" w:color="auto"/>
        <w:bottom w:val="none" w:sz="0" w:space="0" w:color="auto"/>
        <w:right w:val="none" w:sz="0" w:space="0" w:color="auto"/>
      </w:divBdr>
      <w:divsChild>
        <w:div w:id="1158304394">
          <w:marLeft w:val="0"/>
          <w:marRight w:val="0"/>
          <w:marTop w:val="0"/>
          <w:marBottom w:val="75"/>
          <w:divBdr>
            <w:top w:val="none" w:sz="0" w:space="0" w:color="auto"/>
            <w:left w:val="none" w:sz="0" w:space="0" w:color="auto"/>
            <w:bottom w:val="none" w:sz="0" w:space="0" w:color="auto"/>
            <w:right w:val="none" w:sz="0" w:space="0" w:color="auto"/>
          </w:divBdr>
        </w:div>
        <w:div w:id="1738672693">
          <w:marLeft w:val="0"/>
          <w:marRight w:val="0"/>
          <w:marTop w:val="0"/>
          <w:marBottom w:val="150"/>
          <w:divBdr>
            <w:top w:val="none" w:sz="0" w:space="0" w:color="auto"/>
            <w:left w:val="none" w:sz="0" w:space="0" w:color="auto"/>
            <w:bottom w:val="none" w:sz="0" w:space="0" w:color="auto"/>
            <w:right w:val="none" w:sz="0" w:space="0" w:color="auto"/>
          </w:divBdr>
          <w:divsChild>
            <w:div w:id="163976863">
              <w:marLeft w:val="0"/>
              <w:marRight w:val="0"/>
              <w:marTop w:val="0"/>
              <w:marBottom w:val="0"/>
              <w:divBdr>
                <w:top w:val="none" w:sz="0" w:space="0" w:color="auto"/>
                <w:left w:val="none" w:sz="0" w:space="0" w:color="auto"/>
                <w:bottom w:val="none" w:sz="0" w:space="0" w:color="auto"/>
                <w:right w:val="none" w:sz="0" w:space="0" w:color="auto"/>
              </w:divBdr>
              <w:divsChild>
                <w:div w:id="296957119">
                  <w:marLeft w:val="0"/>
                  <w:marRight w:val="0"/>
                  <w:marTop w:val="0"/>
                  <w:marBottom w:val="0"/>
                  <w:divBdr>
                    <w:top w:val="none" w:sz="0" w:space="0" w:color="auto"/>
                    <w:left w:val="none" w:sz="0" w:space="0" w:color="auto"/>
                    <w:bottom w:val="none" w:sz="0" w:space="0" w:color="auto"/>
                    <w:right w:val="none" w:sz="0" w:space="0" w:color="auto"/>
                  </w:divBdr>
                </w:div>
              </w:divsChild>
            </w:div>
            <w:div w:id="15194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444">
      <w:bodyDiv w:val="1"/>
      <w:marLeft w:val="0"/>
      <w:marRight w:val="0"/>
      <w:marTop w:val="0"/>
      <w:marBottom w:val="0"/>
      <w:divBdr>
        <w:top w:val="none" w:sz="0" w:space="0" w:color="auto"/>
        <w:left w:val="none" w:sz="0" w:space="0" w:color="auto"/>
        <w:bottom w:val="none" w:sz="0" w:space="0" w:color="auto"/>
        <w:right w:val="none" w:sz="0" w:space="0" w:color="auto"/>
      </w:divBdr>
    </w:div>
    <w:div w:id="304433033">
      <w:bodyDiv w:val="1"/>
      <w:marLeft w:val="0"/>
      <w:marRight w:val="0"/>
      <w:marTop w:val="0"/>
      <w:marBottom w:val="0"/>
      <w:divBdr>
        <w:top w:val="none" w:sz="0" w:space="0" w:color="auto"/>
        <w:left w:val="none" w:sz="0" w:space="0" w:color="auto"/>
        <w:bottom w:val="none" w:sz="0" w:space="0" w:color="auto"/>
        <w:right w:val="none" w:sz="0" w:space="0" w:color="auto"/>
      </w:divBdr>
      <w:divsChild>
        <w:div w:id="1464494018">
          <w:marLeft w:val="0"/>
          <w:marRight w:val="0"/>
          <w:marTop w:val="0"/>
          <w:marBottom w:val="75"/>
          <w:divBdr>
            <w:top w:val="none" w:sz="0" w:space="0" w:color="auto"/>
            <w:left w:val="none" w:sz="0" w:space="0" w:color="auto"/>
            <w:bottom w:val="none" w:sz="0" w:space="0" w:color="auto"/>
            <w:right w:val="none" w:sz="0" w:space="0" w:color="auto"/>
          </w:divBdr>
        </w:div>
        <w:div w:id="1708791320">
          <w:marLeft w:val="0"/>
          <w:marRight w:val="0"/>
          <w:marTop w:val="0"/>
          <w:marBottom w:val="150"/>
          <w:divBdr>
            <w:top w:val="none" w:sz="0" w:space="0" w:color="auto"/>
            <w:left w:val="none" w:sz="0" w:space="0" w:color="auto"/>
            <w:bottom w:val="none" w:sz="0" w:space="0" w:color="auto"/>
            <w:right w:val="none" w:sz="0" w:space="0" w:color="auto"/>
          </w:divBdr>
          <w:divsChild>
            <w:div w:id="1774591453">
              <w:marLeft w:val="0"/>
              <w:marRight w:val="0"/>
              <w:marTop w:val="0"/>
              <w:marBottom w:val="0"/>
              <w:divBdr>
                <w:top w:val="none" w:sz="0" w:space="0" w:color="auto"/>
                <w:left w:val="none" w:sz="0" w:space="0" w:color="auto"/>
                <w:bottom w:val="none" w:sz="0" w:space="0" w:color="auto"/>
                <w:right w:val="none" w:sz="0" w:space="0" w:color="auto"/>
              </w:divBdr>
              <w:divsChild>
                <w:div w:id="664892884">
                  <w:marLeft w:val="0"/>
                  <w:marRight w:val="0"/>
                  <w:marTop w:val="0"/>
                  <w:marBottom w:val="0"/>
                  <w:divBdr>
                    <w:top w:val="none" w:sz="0" w:space="0" w:color="auto"/>
                    <w:left w:val="none" w:sz="0" w:space="0" w:color="auto"/>
                    <w:bottom w:val="none" w:sz="0" w:space="0" w:color="auto"/>
                    <w:right w:val="none" w:sz="0" w:space="0" w:color="auto"/>
                  </w:divBdr>
                </w:div>
              </w:divsChild>
            </w:div>
            <w:div w:id="10326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4032">
      <w:bodyDiv w:val="1"/>
      <w:marLeft w:val="0"/>
      <w:marRight w:val="0"/>
      <w:marTop w:val="0"/>
      <w:marBottom w:val="0"/>
      <w:divBdr>
        <w:top w:val="none" w:sz="0" w:space="0" w:color="auto"/>
        <w:left w:val="none" w:sz="0" w:space="0" w:color="auto"/>
        <w:bottom w:val="none" w:sz="0" w:space="0" w:color="auto"/>
        <w:right w:val="none" w:sz="0" w:space="0" w:color="auto"/>
      </w:divBdr>
    </w:div>
    <w:div w:id="363486234">
      <w:bodyDiv w:val="1"/>
      <w:marLeft w:val="0"/>
      <w:marRight w:val="0"/>
      <w:marTop w:val="0"/>
      <w:marBottom w:val="0"/>
      <w:divBdr>
        <w:top w:val="none" w:sz="0" w:space="0" w:color="auto"/>
        <w:left w:val="none" w:sz="0" w:space="0" w:color="auto"/>
        <w:bottom w:val="none" w:sz="0" w:space="0" w:color="auto"/>
        <w:right w:val="none" w:sz="0" w:space="0" w:color="auto"/>
      </w:divBdr>
      <w:divsChild>
        <w:div w:id="604922119">
          <w:marLeft w:val="0"/>
          <w:marRight w:val="0"/>
          <w:marTop w:val="0"/>
          <w:marBottom w:val="75"/>
          <w:divBdr>
            <w:top w:val="none" w:sz="0" w:space="0" w:color="auto"/>
            <w:left w:val="none" w:sz="0" w:space="0" w:color="auto"/>
            <w:bottom w:val="none" w:sz="0" w:space="0" w:color="auto"/>
            <w:right w:val="none" w:sz="0" w:space="0" w:color="auto"/>
          </w:divBdr>
        </w:div>
        <w:div w:id="1303579793">
          <w:marLeft w:val="0"/>
          <w:marRight w:val="0"/>
          <w:marTop w:val="0"/>
          <w:marBottom w:val="150"/>
          <w:divBdr>
            <w:top w:val="none" w:sz="0" w:space="0" w:color="auto"/>
            <w:left w:val="none" w:sz="0" w:space="0" w:color="auto"/>
            <w:bottom w:val="none" w:sz="0" w:space="0" w:color="auto"/>
            <w:right w:val="none" w:sz="0" w:space="0" w:color="auto"/>
          </w:divBdr>
          <w:divsChild>
            <w:div w:id="471678051">
              <w:marLeft w:val="0"/>
              <w:marRight w:val="0"/>
              <w:marTop w:val="0"/>
              <w:marBottom w:val="0"/>
              <w:divBdr>
                <w:top w:val="none" w:sz="0" w:space="0" w:color="auto"/>
                <w:left w:val="none" w:sz="0" w:space="0" w:color="auto"/>
                <w:bottom w:val="none" w:sz="0" w:space="0" w:color="auto"/>
                <w:right w:val="none" w:sz="0" w:space="0" w:color="auto"/>
              </w:divBdr>
              <w:divsChild>
                <w:div w:id="1596670491">
                  <w:marLeft w:val="0"/>
                  <w:marRight w:val="0"/>
                  <w:marTop w:val="0"/>
                  <w:marBottom w:val="0"/>
                  <w:divBdr>
                    <w:top w:val="none" w:sz="0" w:space="0" w:color="auto"/>
                    <w:left w:val="none" w:sz="0" w:space="0" w:color="auto"/>
                    <w:bottom w:val="none" w:sz="0" w:space="0" w:color="auto"/>
                    <w:right w:val="none" w:sz="0" w:space="0" w:color="auto"/>
                  </w:divBdr>
                </w:div>
              </w:divsChild>
            </w:div>
            <w:div w:id="1201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9518">
      <w:bodyDiv w:val="1"/>
      <w:marLeft w:val="0"/>
      <w:marRight w:val="0"/>
      <w:marTop w:val="0"/>
      <w:marBottom w:val="0"/>
      <w:divBdr>
        <w:top w:val="none" w:sz="0" w:space="0" w:color="auto"/>
        <w:left w:val="none" w:sz="0" w:space="0" w:color="auto"/>
        <w:bottom w:val="none" w:sz="0" w:space="0" w:color="auto"/>
        <w:right w:val="none" w:sz="0" w:space="0" w:color="auto"/>
      </w:divBdr>
    </w:div>
    <w:div w:id="450519959">
      <w:bodyDiv w:val="1"/>
      <w:marLeft w:val="0"/>
      <w:marRight w:val="0"/>
      <w:marTop w:val="0"/>
      <w:marBottom w:val="0"/>
      <w:divBdr>
        <w:top w:val="none" w:sz="0" w:space="0" w:color="auto"/>
        <w:left w:val="none" w:sz="0" w:space="0" w:color="auto"/>
        <w:bottom w:val="none" w:sz="0" w:space="0" w:color="auto"/>
        <w:right w:val="none" w:sz="0" w:space="0" w:color="auto"/>
      </w:divBdr>
    </w:div>
    <w:div w:id="593975394">
      <w:bodyDiv w:val="1"/>
      <w:marLeft w:val="0"/>
      <w:marRight w:val="0"/>
      <w:marTop w:val="0"/>
      <w:marBottom w:val="0"/>
      <w:divBdr>
        <w:top w:val="none" w:sz="0" w:space="0" w:color="auto"/>
        <w:left w:val="none" w:sz="0" w:space="0" w:color="auto"/>
        <w:bottom w:val="none" w:sz="0" w:space="0" w:color="auto"/>
        <w:right w:val="none" w:sz="0" w:space="0" w:color="auto"/>
      </w:divBdr>
    </w:div>
    <w:div w:id="597638952">
      <w:bodyDiv w:val="1"/>
      <w:marLeft w:val="0"/>
      <w:marRight w:val="0"/>
      <w:marTop w:val="0"/>
      <w:marBottom w:val="0"/>
      <w:divBdr>
        <w:top w:val="none" w:sz="0" w:space="0" w:color="auto"/>
        <w:left w:val="none" w:sz="0" w:space="0" w:color="auto"/>
        <w:bottom w:val="none" w:sz="0" w:space="0" w:color="auto"/>
        <w:right w:val="none" w:sz="0" w:space="0" w:color="auto"/>
      </w:divBdr>
      <w:divsChild>
        <w:div w:id="1293293797">
          <w:marLeft w:val="0"/>
          <w:marRight w:val="0"/>
          <w:marTop w:val="0"/>
          <w:marBottom w:val="75"/>
          <w:divBdr>
            <w:top w:val="none" w:sz="0" w:space="0" w:color="auto"/>
            <w:left w:val="none" w:sz="0" w:space="0" w:color="auto"/>
            <w:bottom w:val="none" w:sz="0" w:space="0" w:color="auto"/>
            <w:right w:val="none" w:sz="0" w:space="0" w:color="auto"/>
          </w:divBdr>
        </w:div>
        <w:div w:id="369064282">
          <w:marLeft w:val="0"/>
          <w:marRight w:val="0"/>
          <w:marTop w:val="0"/>
          <w:marBottom w:val="150"/>
          <w:divBdr>
            <w:top w:val="none" w:sz="0" w:space="0" w:color="auto"/>
            <w:left w:val="none" w:sz="0" w:space="0" w:color="auto"/>
            <w:bottom w:val="none" w:sz="0" w:space="0" w:color="auto"/>
            <w:right w:val="none" w:sz="0" w:space="0" w:color="auto"/>
          </w:divBdr>
          <w:divsChild>
            <w:div w:id="1507863234">
              <w:marLeft w:val="0"/>
              <w:marRight w:val="0"/>
              <w:marTop w:val="0"/>
              <w:marBottom w:val="0"/>
              <w:divBdr>
                <w:top w:val="none" w:sz="0" w:space="0" w:color="auto"/>
                <w:left w:val="none" w:sz="0" w:space="0" w:color="auto"/>
                <w:bottom w:val="none" w:sz="0" w:space="0" w:color="auto"/>
                <w:right w:val="none" w:sz="0" w:space="0" w:color="auto"/>
              </w:divBdr>
              <w:divsChild>
                <w:div w:id="532501599">
                  <w:marLeft w:val="0"/>
                  <w:marRight w:val="0"/>
                  <w:marTop w:val="0"/>
                  <w:marBottom w:val="0"/>
                  <w:divBdr>
                    <w:top w:val="none" w:sz="0" w:space="0" w:color="auto"/>
                    <w:left w:val="none" w:sz="0" w:space="0" w:color="auto"/>
                    <w:bottom w:val="none" w:sz="0" w:space="0" w:color="auto"/>
                    <w:right w:val="none" w:sz="0" w:space="0" w:color="auto"/>
                  </w:divBdr>
                </w:div>
              </w:divsChild>
            </w:div>
            <w:div w:id="18763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97536">
      <w:bodyDiv w:val="1"/>
      <w:marLeft w:val="0"/>
      <w:marRight w:val="0"/>
      <w:marTop w:val="0"/>
      <w:marBottom w:val="0"/>
      <w:divBdr>
        <w:top w:val="none" w:sz="0" w:space="0" w:color="auto"/>
        <w:left w:val="none" w:sz="0" w:space="0" w:color="auto"/>
        <w:bottom w:val="none" w:sz="0" w:space="0" w:color="auto"/>
        <w:right w:val="none" w:sz="0" w:space="0" w:color="auto"/>
      </w:divBdr>
    </w:div>
    <w:div w:id="639074228">
      <w:bodyDiv w:val="1"/>
      <w:marLeft w:val="0"/>
      <w:marRight w:val="0"/>
      <w:marTop w:val="0"/>
      <w:marBottom w:val="0"/>
      <w:divBdr>
        <w:top w:val="none" w:sz="0" w:space="0" w:color="auto"/>
        <w:left w:val="none" w:sz="0" w:space="0" w:color="auto"/>
        <w:bottom w:val="none" w:sz="0" w:space="0" w:color="auto"/>
        <w:right w:val="none" w:sz="0" w:space="0" w:color="auto"/>
      </w:divBdr>
    </w:div>
    <w:div w:id="677462123">
      <w:bodyDiv w:val="1"/>
      <w:marLeft w:val="0"/>
      <w:marRight w:val="0"/>
      <w:marTop w:val="0"/>
      <w:marBottom w:val="0"/>
      <w:divBdr>
        <w:top w:val="none" w:sz="0" w:space="0" w:color="auto"/>
        <w:left w:val="none" w:sz="0" w:space="0" w:color="auto"/>
        <w:bottom w:val="none" w:sz="0" w:space="0" w:color="auto"/>
        <w:right w:val="none" w:sz="0" w:space="0" w:color="auto"/>
      </w:divBdr>
    </w:div>
    <w:div w:id="805707333">
      <w:bodyDiv w:val="1"/>
      <w:marLeft w:val="0"/>
      <w:marRight w:val="0"/>
      <w:marTop w:val="0"/>
      <w:marBottom w:val="0"/>
      <w:divBdr>
        <w:top w:val="none" w:sz="0" w:space="0" w:color="auto"/>
        <w:left w:val="none" w:sz="0" w:space="0" w:color="auto"/>
        <w:bottom w:val="none" w:sz="0" w:space="0" w:color="auto"/>
        <w:right w:val="none" w:sz="0" w:space="0" w:color="auto"/>
      </w:divBdr>
    </w:div>
    <w:div w:id="915865851">
      <w:bodyDiv w:val="1"/>
      <w:marLeft w:val="0"/>
      <w:marRight w:val="0"/>
      <w:marTop w:val="0"/>
      <w:marBottom w:val="0"/>
      <w:divBdr>
        <w:top w:val="none" w:sz="0" w:space="0" w:color="auto"/>
        <w:left w:val="none" w:sz="0" w:space="0" w:color="auto"/>
        <w:bottom w:val="none" w:sz="0" w:space="0" w:color="auto"/>
        <w:right w:val="none" w:sz="0" w:space="0" w:color="auto"/>
      </w:divBdr>
      <w:divsChild>
        <w:div w:id="203715940">
          <w:marLeft w:val="0"/>
          <w:marRight w:val="0"/>
          <w:marTop w:val="0"/>
          <w:marBottom w:val="75"/>
          <w:divBdr>
            <w:top w:val="none" w:sz="0" w:space="0" w:color="auto"/>
            <w:left w:val="none" w:sz="0" w:space="0" w:color="auto"/>
            <w:bottom w:val="none" w:sz="0" w:space="0" w:color="auto"/>
            <w:right w:val="none" w:sz="0" w:space="0" w:color="auto"/>
          </w:divBdr>
        </w:div>
        <w:div w:id="1123381401">
          <w:marLeft w:val="0"/>
          <w:marRight w:val="0"/>
          <w:marTop w:val="0"/>
          <w:marBottom w:val="150"/>
          <w:divBdr>
            <w:top w:val="none" w:sz="0" w:space="0" w:color="auto"/>
            <w:left w:val="none" w:sz="0" w:space="0" w:color="auto"/>
            <w:bottom w:val="none" w:sz="0" w:space="0" w:color="auto"/>
            <w:right w:val="none" w:sz="0" w:space="0" w:color="auto"/>
          </w:divBdr>
          <w:divsChild>
            <w:div w:id="1183279406">
              <w:marLeft w:val="0"/>
              <w:marRight w:val="0"/>
              <w:marTop w:val="0"/>
              <w:marBottom w:val="0"/>
              <w:divBdr>
                <w:top w:val="none" w:sz="0" w:space="0" w:color="auto"/>
                <w:left w:val="none" w:sz="0" w:space="0" w:color="auto"/>
                <w:bottom w:val="none" w:sz="0" w:space="0" w:color="auto"/>
                <w:right w:val="none" w:sz="0" w:space="0" w:color="auto"/>
              </w:divBdr>
              <w:divsChild>
                <w:div w:id="869992040">
                  <w:marLeft w:val="0"/>
                  <w:marRight w:val="0"/>
                  <w:marTop w:val="0"/>
                  <w:marBottom w:val="0"/>
                  <w:divBdr>
                    <w:top w:val="none" w:sz="0" w:space="0" w:color="auto"/>
                    <w:left w:val="none" w:sz="0" w:space="0" w:color="auto"/>
                    <w:bottom w:val="none" w:sz="0" w:space="0" w:color="auto"/>
                    <w:right w:val="none" w:sz="0" w:space="0" w:color="auto"/>
                  </w:divBdr>
                </w:div>
              </w:divsChild>
            </w:div>
            <w:div w:id="9141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3747">
      <w:bodyDiv w:val="1"/>
      <w:marLeft w:val="0"/>
      <w:marRight w:val="0"/>
      <w:marTop w:val="0"/>
      <w:marBottom w:val="0"/>
      <w:divBdr>
        <w:top w:val="none" w:sz="0" w:space="0" w:color="auto"/>
        <w:left w:val="none" w:sz="0" w:space="0" w:color="auto"/>
        <w:bottom w:val="none" w:sz="0" w:space="0" w:color="auto"/>
        <w:right w:val="none" w:sz="0" w:space="0" w:color="auto"/>
      </w:divBdr>
    </w:div>
    <w:div w:id="939875164">
      <w:bodyDiv w:val="1"/>
      <w:marLeft w:val="0"/>
      <w:marRight w:val="0"/>
      <w:marTop w:val="0"/>
      <w:marBottom w:val="0"/>
      <w:divBdr>
        <w:top w:val="none" w:sz="0" w:space="0" w:color="auto"/>
        <w:left w:val="none" w:sz="0" w:space="0" w:color="auto"/>
        <w:bottom w:val="none" w:sz="0" w:space="0" w:color="auto"/>
        <w:right w:val="none" w:sz="0" w:space="0" w:color="auto"/>
      </w:divBdr>
    </w:div>
    <w:div w:id="976491533">
      <w:bodyDiv w:val="1"/>
      <w:marLeft w:val="0"/>
      <w:marRight w:val="0"/>
      <w:marTop w:val="0"/>
      <w:marBottom w:val="0"/>
      <w:divBdr>
        <w:top w:val="none" w:sz="0" w:space="0" w:color="auto"/>
        <w:left w:val="none" w:sz="0" w:space="0" w:color="auto"/>
        <w:bottom w:val="none" w:sz="0" w:space="0" w:color="auto"/>
        <w:right w:val="none" w:sz="0" w:space="0" w:color="auto"/>
      </w:divBdr>
    </w:div>
    <w:div w:id="1003776469">
      <w:bodyDiv w:val="1"/>
      <w:marLeft w:val="0"/>
      <w:marRight w:val="0"/>
      <w:marTop w:val="0"/>
      <w:marBottom w:val="0"/>
      <w:divBdr>
        <w:top w:val="none" w:sz="0" w:space="0" w:color="auto"/>
        <w:left w:val="none" w:sz="0" w:space="0" w:color="auto"/>
        <w:bottom w:val="none" w:sz="0" w:space="0" w:color="auto"/>
        <w:right w:val="none" w:sz="0" w:space="0" w:color="auto"/>
      </w:divBdr>
    </w:div>
    <w:div w:id="1036811736">
      <w:bodyDiv w:val="1"/>
      <w:marLeft w:val="0"/>
      <w:marRight w:val="0"/>
      <w:marTop w:val="0"/>
      <w:marBottom w:val="0"/>
      <w:divBdr>
        <w:top w:val="none" w:sz="0" w:space="0" w:color="auto"/>
        <w:left w:val="none" w:sz="0" w:space="0" w:color="auto"/>
        <w:bottom w:val="none" w:sz="0" w:space="0" w:color="auto"/>
        <w:right w:val="none" w:sz="0" w:space="0" w:color="auto"/>
      </w:divBdr>
      <w:divsChild>
        <w:div w:id="1777560382">
          <w:marLeft w:val="0"/>
          <w:marRight w:val="0"/>
          <w:marTop w:val="0"/>
          <w:marBottom w:val="75"/>
          <w:divBdr>
            <w:top w:val="none" w:sz="0" w:space="0" w:color="auto"/>
            <w:left w:val="none" w:sz="0" w:space="0" w:color="auto"/>
            <w:bottom w:val="none" w:sz="0" w:space="0" w:color="auto"/>
            <w:right w:val="none" w:sz="0" w:space="0" w:color="auto"/>
          </w:divBdr>
        </w:div>
        <w:div w:id="1993367230">
          <w:marLeft w:val="0"/>
          <w:marRight w:val="0"/>
          <w:marTop w:val="0"/>
          <w:marBottom w:val="150"/>
          <w:divBdr>
            <w:top w:val="none" w:sz="0" w:space="0" w:color="auto"/>
            <w:left w:val="none" w:sz="0" w:space="0" w:color="auto"/>
            <w:bottom w:val="none" w:sz="0" w:space="0" w:color="auto"/>
            <w:right w:val="none" w:sz="0" w:space="0" w:color="auto"/>
          </w:divBdr>
          <w:divsChild>
            <w:div w:id="2095011305">
              <w:marLeft w:val="0"/>
              <w:marRight w:val="0"/>
              <w:marTop w:val="0"/>
              <w:marBottom w:val="0"/>
              <w:divBdr>
                <w:top w:val="none" w:sz="0" w:space="0" w:color="auto"/>
                <w:left w:val="none" w:sz="0" w:space="0" w:color="auto"/>
                <w:bottom w:val="none" w:sz="0" w:space="0" w:color="auto"/>
                <w:right w:val="none" w:sz="0" w:space="0" w:color="auto"/>
              </w:divBdr>
              <w:divsChild>
                <w:div w:id="1156843077">
                  <w:marLeft w:val="0"/>
                  <w:marRight w:val="0"/>
                  <w:marTop w:val="0"/>
                  <w:marBottom w:val="0"/>
                  <w:divBdr>
                    <w:top w:val="none" w:sz="0" w:space="0" w:color="auto"/>
                    <w:left w:val="none" w:sz="0" w:space="0" w:color="auto"/>
                    <w:bottom w:val="none" w:sz="0" w:space="0" w:color="auto"/>
                    <w:right w:val="none" w:sz="0" w:space="0" w:color="auto"/>
                  </w:divBdr>
                </w:div>
              </w:divsChild>
            </w:div>
            <w:div w:id="19423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5135">
      <w:bodyDiv w:val="1"/>
      <w:marLeft w:val="0"/>
      <w:marRight w:val="0"/>
      <w:marTop w:val="0"/>
      <w:marBottom w:val="0"/>
      <w:divBdr>
        <w:top w:val="none" w:sz="0" w:space="0" w:color="auto"/>
        <w:left w:val="none" w:sz="0" w:space="0" w:color="auto"/>
        <w:bottom w:val="none" w:sz="0" w:space="0" w:color="auto"/>
        <w:right w:val="none" w:sz="0" w:space="0" w:color="auto"/>
      </w:divBdr>
    </w:div>
    <w:div w:id="1084839028">
      <w:bodyDiv w:val="1"/>
      <w:marLeft w:val="0"/>
      <w:marRight w:val="0"/>
      <w:marTop w:val="0"/>
      <w:marBottom w:val="0"/>
      <w:divBdr>
        <w:top w:val="none" w:sz="0" w:space="0" w:color="auto"/>
        <w:left w:val="none" w:sz="0" w:space="0" w:color="auto"/>
        <w:bottom w:val="none" w:sz="0" w:space="0" w:color="auto"/>
        <w:right w:val="none" w:sz="0" w:space="0" w:color="auto"/>
      </w:divBdr>
    </w:div>
    <w:div w:id="1113208844">
      <w:bodyDiv w:val="1"/>
      <w:marLeft w:val="0"/>
      <w:marRight w:val="0"/>
      <w:marTop w:val="0"/>
      <w:marBottom w:val="0"/>
      <w:divBdr>
        <w:top w:val="none" w:sz="0" w:space="0" w:color="auto"/>
        <w:left w:val="none" w:sz="0" w:space="0" w:color="auto"/>
        <w:bottom w:val="none" w:sz="0" w:space="0" w:color="auto"/>
        <w:right w:val="none" w:sz="0" w:space="0" w:color="auto"/>
      </w:divBdr>
    </w:div>
    <w:div w:id="1115294549">
      <w:bodyDiv w:val="1"/>
      <w:marLeft w:val="0"/>
      <w:marRight w:val="0"/>
      <w:marTop w:val="0"/>
      <w:marBottom w:val="0"/>
      <w:divBdr>
        <w:top w:val="none" w:sz="0" w:space="0" w:color="auto"/>
        <w:left w:val="none" w:sz="0" w:space="0" w:color="auto"/>
        <w:bottom w:val="none" w:sz="0" w:space="0" w:color="auto"/>
        <w:right w:val="none" w:sz="0" w:space="0" w:color="auto"/>
      </w:divBdr>
    </w:div>
    <w:div w:id="1119494854">
      <w:bodyDiv w:val="1"/>
      <w:marLeft w:val="0"/>
      <w:marRight w:val="0"/>
      <w:marTop w:val="0"/>
      <w:marBottom w:val="0"/>
      <w:divBdr>
        <w:top w:val="none" w:sz="0" w:space="0" w:color="auto"/>
        <w:left w:val="none" w:sz="0" w:space="0" w:color="auto"/>
        <w:bottom w:val="none" w:sz="0" w:space="0" w:color="auto"/>
        <w:right w:val="none" w:sz="0" w:space="0" w:color="auto"/>
      </w:divBdr>
      <w:divsChild>
        <w:div w:id="995768421">
          <w:marLeft w:val="0"/>
          <w:marRight w:val="0"/>
          <w:marTop w:val="0"/>
          <w:marBottom w:val="75"/>
          <w:divBdr>
            <w:top w:val="none" w:sz="0" w:space="0" w:color="auto"/>
            <w:left w:val="none" w:sz="0" w:space="0" w:color="auto"/>
            <w:bottom w:val="none" w:sz="0" w:space="0" w:color="auto"/>
            <w:right w:val="none" w:sz="0" w:space="0" w:color="auto"/>
          </w:divBdr>
        </w:div>
        <w:div w:id="157498440">
          <w:marLeft w:val="0"/>
          <w:marRight w:val="0"/>
          <w:marTop w:val="0"/>
          <w:marBottom w:val="150"/>
          <w:divBdr>
            <w:top w:val="none" w:sz="0" w:space="0" w:color="auto"/>
            <w:left w:val="none" w:sz="0" w:space="0" w:color="auto"/>
            <w:bottom w:val="none" w:sz="0" w:space="0" w:color="auto"/>
            <w:right w:val="none" w:sz="0" w:space="0" w:color="auto"/>
          </w:divBdr>
          <w:divsChild>
            <w:div w:id="1868445715">
              <w:marLeft w:val="0"/>
              <w:marRight w:val="0"/>
              <w:marTop w:val="0"/>
              <w:marBottom w:val="0"/>
              <w:divBdr>
                <w:top w:val="none" w:sz="0" w:space="0" w:color="auto"/>
                <w:left w:val="none" w:sz="0" w:space="0" w:color="auto"/>
                <w:bottom w:val="none" w:sz="0" w:space="0" w:color="auto"/>
                <w:right w:val="none" w:sz="0" w:space="0" w:color="auto"/>
              </w:divBdr>
              <w:divsChild>
                <w:div w:id="41684656">
                  <w:marLeft w:val="0"/>
                  <w:marRight w:val="0"/>
                  <w:marTop w:val="0"/>
                  <w:marBottom w:val="0"/>
                  <w:divBdr>
                    <w:top w:val="none" w:sz="0" w:space="0" w:color="auto"/>
                    <w:left w:val="none" w:sz="0" w:space="0" w:color="auto"/>
                    <w:bottom w:val="none" w:sz="0" w:space="0" w:color="auto"/>
                    <w:right w:val="none" w:sz="0" w:space="0" w:color="auto"/>
                  </w:divBdr>
                </w:div>
              </w:divsChild>
            </w:div>
            <w:div w:id="11201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3126">
      <w:bodyDiv w:val="1"/>
      <w:marLeft w:val="0"/>
      <w:marRight w:val="0"/>
      <w:marTop w:val="0"/>
      <w:marBottom w:val="0"/>
      <w:divBdr>
        <w:top w:val="none" w:sz="0" w:space="0" w:color="auto"/>
        <w:left w:val="none" w:sz="0" w:space="0" w:color="auto"/>
        <w:bottom w:val="none" w:sz="0" w:space="0" w:color="auto"/>
        <w:right w:val="none" w:sz="0" w:space="0" w:color="auto"/>
      </w:divBdr>
    </w:div>
    <w:div w:id="1370717149">
      <w:bodyDiv w:val="1"/>
      <w:marLeft w:val="0"/>
      <w:marRight w:val="0"/>
      <w:marTop w:val="0"/>
      <w:marBottom w:val="0"/>
      <w:divBdr>
        <w:top w:val="none" w:sz="0" w:space="0" w:color="auto"/>
        <w:left w:val="none" w:sz="0" w:space="0" w:color="auto"/>
        <w:bottom w:val="none" w:sz="0" w:space="0" w:color="auto"/>
        <w:right w:val="none" w:sz="0" w:space="0" w:color="auto"/>
      </w:divBdr>
    </w:div>
    <w:div w:id="1385906235">
      <w:bodyDiv w:val="1"/>
      <w:marLeft w:val="0"/>
      <w:marRight w:val="0"/>
      <w:marTop w:val="0"/>
      <w:marBottom w:val="0"/>
      <w:divBdr>
        <w:top w:val="none" w:sz="0" w:space="0" w:color="auto"/>
        <w:left w:val="none" w:sz="0" w:space="0" w:color="auto"/>
        <w:bottom w:val="none" w:sz="0" w:space="0" w:color="auto"/>
        <w:right w:val="none" w:sz="0" w:space="0" w:color="auto"/>
      </w:divBdr>
      <w:divsChild>
        <w:div w:id="1814254706">
          <w:marLeft w:val="0"/>
          <w:marRight w:val="0"/>
          <w:marTop w:val="0"/>
          <w:marBottom w:val="75"/>
          <w:divBdr>
            <w:top w:val="none" w:sz="0" w:space="0" w:color="auto"/>
            <w:left w:val="none" w:sz="0" w:space="0" w:color="auto"/>
            <w:bottom w:val="none" w:sz="0" w:space="0" w:color="auto"/>
            <w:right w:val="none" w:sz="0" w:space="0" w:color="auto"/>
          </w:divBdr>
        </w:div>
        <w:div w:id="1700620578">
          <w:marLeft w:val="0"/>
          <w:marRight w:val="0"/>
          <w:marTop w:val="0"/>
          <w:marBottom w:val="150"/>
          <w:divBdr>
            <w:top w:val="none" w:sz="0" w:space="0" w:color="auto"/>
            <w:left w:val="none" w:sz="0" w:space="0" w:color="auto"/>
            <w:bottom w:val="none" w:sz="0" w:space="0" w:color="auto"/>
            <w:right w:val="none" w:sz="0" w:space="0" w:color="auto"/>
          </w:divBdr>
          <w:divsChild>
            <w:div w:id="962078443">
              <w:marLeft w:val="0"/>
              <w:marRight w:val="0"/>
              <w:marTop w:val="0"/>
              <w:marBottom w:val="0"/>
              <w:divBdr>
                <w:top w:val="none" w:sz="0" w:space="0" w:color="auto"/>
                <w:left w:val="none" w:sz="0" w:space="0" w:color="auto"/>
                <w:bottom w:val="none" w:sz="0" w:space="0" w:color="auto"/>
                <w:right w:val="none" w:sz="0" w:space="0" w:color="auto"/>
              </w:divBdr>
              <w:divsChild>
                <w:div w:id="795681062">
                  <w:marLeft w:val="0"/>
                  <w:marRight w:val="0"/>
                  <w:marTop w:val="0"/>
                  <w:marBottom w:val="0"/>
                  <w:divBdr>
                    <w:top w:val="none" w:sz="0" w:space="0" w:color="auto"/>
                    <w:left w:val="none" w:sz="0" w:space="0" w:color="auto"/>
                    <w:bottom w:val="none" w:sz="0" w:space="0" w:color="auto"/>
                    <w:right w:val="none" w:sz="0" w:space="0" w:color="auto"/>
                  </w:divBdr>
                </w:div>
              </w:divsChild>
            </w:div>
            <w:div w:id="6372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3590">
      <w:bodyDiv w:val="1"/>
      <w:marLeft w:val="0"/>
      <w:marRight w:val="0"/>
      <w:marTop w:val="0"/>
      <w:marBottom w:val="0"/>
      <w:divBdr>
        <w:top w:val="none" w:sz="0" w:space="0" w:color="auto"/>
        <w:left w:val="none" w:sz="0" w:space="0" w:color="auto"/>
        <w:bottom w:val="none" w:sz="0" w:space="0" w:color="auto"/>
        <w:right w:val="none" w:sz="0" w:space="0" w:color="auto"/>
      </w:divBdr>
    </w:div>
    <w:div w:id="1455370543">
      <w:bodyDiv w:val="1"/>
      <w:marLeft w:val="0"/>
      <w:marRight w:val="0"/>
      <w:marTop w:val="0"/>
      <w:marBottom w:val="0"/>
      <w:divBdr>
        <w:top w:val="none" w:sz="0" w:space="0" w:color="auto"/>
        <w:left w:val="none" w:sz="0" w:space="0" w:color="auto"/>
        <w:bottom w:val="none" w:sz="0" w:space="0" w:color="auto"/>
        <w:right w:val="none" w:sz="0" w:space="0" w:color="auto"/>
      </w:divBdr>
      <w:divsChild>
        <w:div w:id="1538009362">
          <w:marLeft w:val="0"/>
          <w:marRight w:val="0"/>
          <w:marTop w:val="0"/>
          <w:marBottom w:val="75"/>
          <w:divBdr>
            <w:top w:val="none" w:sz="0" w:space="0" w:color="auto"/>
            <w:left w:val="none" w:sz="0" w:space="0" w:color="auto"/>
            <w:bottom w:val="none" w:sz="0" w:space="0" w:color="auto"/>
            <w:right w:val="none" w:sz="0" w:space="0" w:color="auto"/>
          </w:divBdr>
        </w:div>
        <w:div w:id="169637261">
          <w:marLeft w:val="0"/>
          <w:marRight w:val="0"/>
          <w:marTop w:val="0"/>
          <w:marBottom w:val="150"/>
          <w:divBdr>
            <w:top w:val="none" w:sz="0" w:space="0" w:color="auto"/>
            <w:left w:val="none" w:sz="0" w:space="0" w:color="auto"/>
            <w:bottom w:val="none" w:sz="0" w:space="0" w:color="auto"/>
            <w:right w:val="none" w:sz="0" w:space="0" w:color="auto"/>
          </w:divBdr>
          <w:divsChild>
            <w:div w:id="623804151">
              <w:marLeft w:val="0"/>
              <w:marRight w:val="0"/>
              <w:marTop w:val="0"/>
              <w:marBottom w:val="0"/>
              <w:divBdr>
                <w:top w:val="none" w:sz="0" w:space="0" w:color="auto"/>
                <w:left w:val="none" w:sz="0" w:space="0" w:color="auto"/>
                <w:bottom w:val="none" w:sz="0" w:space="0" w:color="auto"/>
                <w:right w:val="none" w:sz="0" w:space="0" w:color="auto"/>
              </w:divBdr>
              <w:divsChild>
                <w:div w:id="970398563">
                  <w:marLeft w:val="0"/>
                  <w:marRight w:val="0"/>
                  <w:marTop w:val="0"/>
                  <w:marBottom w:val="0"/>
                  <w:divBdr>
                    <w:top w:val="none" w:sz="0" w:space="0" w:color="auto"/>
                    <w:left w:val="none" w:sz="0" w:space="0" w:color="auto"/>
                    <w:bottom w:val="none" w:sz="0" w:space="0" w:color="auto"/>
                    <w:right w:val="none" w:sz="0" w:space="0" w:color="auto"/>
                  </w:divBdr>
                </w:div>
              </w:divsChild>
            </w:div>
            <w:div w:id="18913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6221">
      <w:bodyDiv w:val="1"/>
      <w:marLeft w:val="0"/>
      <w:marRight w:val="0"/>
      <w:marTop w:val="0"/>
      <w:marBottom w:val="0"/>
      <w:divBdr>
        <w:top w:val="none" w:sz="0" w:space="0" w:color="auto"/>
        <w:left w:val="none" w:sz="0" w:space="0" w:color="auto"/>
        <w:bottom w:val="none" w:sz="0" w:space="0" w:color="auto"/>
        <w:right w:val="none" w:sz="0" w:space="0" w:color="auto"/>
      </w:divBdr>
      <w:divsChild>
        <w:div w:id="1051998575">
          <w:marLeft w:val="0"/>
          <w:marRight w:val="0"/>
          <w:marTop w:val="0"/>
          <w:marBottom w:val="75"/>
          <w:divBdr>
            <w:top w:val="none" w:sz="0" w:space="0" w:color="auto"/>
            <w:left w:val="none" w:sz="0" w:space="0" w:color="auto"/>
            <w:bottom w:val="none" w:sz="0" w:space="0" w:color="auto"/>
            <w:right w:val="none" w:sz="0" w:space="0" w:color="auto"/>
          </w:divBdr>
        </w:div>
        <w:div w:id="1850023523">
          <w:marLeft w:val="0"/>
          <w:marRight w:val="0"/>
          <w:marTop w:val="0"/>
          <w:marBottom w:val="150"/>
          <w:divBdr>
            <w:top w:val="none" w:sz="0" w:space="0" w:color="auto"/>
            <w:left w:val="none" w:sz="0" w:space="0" w:color="auto"/>
            <w:bottom w:val="none" w:sz="0" w:space="0" w:color="auto"/>
            <w:right w:val="none" w:sz="0" w:space="0" w:color="auto"/>
          </w:divBdr>
          <w:divsChild>
            <w:div w:id="764502056">
              <w:marLeft w:val="0"/>
              <w:marRight w:val="0"/>
              <w:marTop w:val="0"/>
              <w:marBottom w:val="0"/>
              <w:divBdr>
                <w:top w:val="none" w:sz="0" w:space="0" w:color="auto"/>
                <w:left w:val="none" w:sz="0" w:space="0" w:color="auto"/>
                <w:bottom w:val="none" w:sz="0" w:space="0" w:color="auto"/>
                <w:right w:val="none" w:sz="0" w:space="0" w:color="auto"/>
              </w:divBdr>
              <w:divsChild>
                <w:div w:id="1943028328">
                  <w:marLeft w:val="0"/>
                  <w:marRight w:val="0"/>
                  <w:marTop w:val="0"/>
                  <w:marBottom w:val="0"/>
                  <w:divBdr>
                    <w:top w:val="none" w:sz="0" w:space="0" w:color="auto"/>
                    <w:left w:val="none" w:sz="0" w:space="0" w:color="auto"/>
                    <w:bottom w:val="none" w:sz="0" w:space="0" w:color="auto"/>
                    <w:right w:val="none" w:sz="0" w:space="0" w:color="auto"/>
                  </w:divBdr>
                </w:div>
              </w:divsChild>
            </w:div>
            <w:div w:id="3377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40645">
      <w:bodyDiv w:val="1"/>
      <w:marLeft w:val="0"/>
      <w:marRight w:val="0"/>
      <w:marTop w:val="0"/>
      <w:marBottom w:val="0"/>
      <w:divBdr>
        <w:top w:val="none" w:sz="0" w:space="0" w:color="auto"/>
        <w:left w:val="none" w:sz="0" w:space="0" w:color="auto"/>
        <w:bottom w:val="none" w:sz="0" w:space="0" w:color="auto"/>
        <w:right w:val="none" w:sz="0" w:space="0" w:color="auto"/>
      </w:divBdr>
    </w:div>
    <w:div w:id="1596205446">
      <w:bodyDiv w:val="1"/>
      <w:marLeft w:val="0"/>
      <w:marRight w:val="0"/>
      <w:marTop w:val="0"/>
      <w:marBottom w:val="0"/>
      <w:divBdr>
        <w:top w:val="none" w:sz="0" w:space="0" w:color="auto"/>
        <w:left w:val="none" w:sz="0" w:space="0" w:color="auto"/>
        <w:bottom w:val="none" w:sz="0" w:space="0" w:color="auto"/>
        <w:right w:val="none" w:sz="0" w:space="0" w:color="auto"/>
      </w:divBdr>
      <w:divsChild>
        <w:div w:id="1884322057">
          <w:marLeft w:val="0"/>
          <w:marRight w:val="0"/>
          <w:marTop w:val="0"/>
          <w:marBottom w:val="75"/>
          <w:divBdr>
            <w:top w:val="none" w:sz="0" w:space="0" w:color="auto"/>
            <w:left w:val="none" w:sz="0" w:space="0" w:color="auto"/>
            <w:bottom w:val="none" w:sz="0" w:space="0" w:color="auto"/>
            <w:right w:val="none" w:sz="0" w:space="0" w:color="auto"/>
          </w:divBdr>
        </w:div>
        <w:div w:id="2028822871">
          <w:marLeft w:val="0"/>
          <w:marRight w:val="0"/>
          <w:marTop w:val="0"/>
          <w:marBottom w:val="150"/>
          <w:divBdr>
            <w:top w:val="none" w:sz="0" w:space="0" w:color="auto"/>
            <w:left w:val="none" w:sz="0" w:space="0" w:color="auto"/>
            <w:bottom w:val="none" w:sz="0" w:space="0" w:color="auto"/>
            <w:right w:val="none" w:sz="0" w:space="0" w:color="auto"/>
          </w:divBdr>
          <w:divsChild>
            <w:div w:id="833303705">
              <w:marLeft w:val="0"/>
              <w:marRight w:val="0"/>
              <w:marTop w:val="0"/>
              <w:marBottom w:val="0"/>
              <w:divBdr>
                <w:top w:val="none" w:sz="0" w:space="0" w:color="auto"/>
                <w:left w:val="none" w:sz="0" w:space="0" w:color="auto"/>
                <w:bottom w:val="none" w:sz="0" w:space="0" w:color="auto"/>
                <w:right w:val="none" w:sz="0" w:space="0" w:color="auto"/>
              </w:divBdr>
              <w:divsChild>
                <w:div w:id="1871258764">
                  <w:marLeft w:val="0"/>
                  <w:marRight w:val="0"/>
                  <w:marTop w:val="0"/>
                  <w:marBottom w:val="0"/>
                  <w:divBdr>
                    <w:top w:val="none" w:sz="0" w:space="0" w:color="auto"/>
                    <w:left w:val="none" w:sz="0" w:space="0" w:color="auto"/>
                    <w:bottom w:val="none" w:sz="0" w:space="0" w:color="auto"/>
                    <w:right w:val="none" w:sz="0" w:space="0" w:color="auto"/>
                  </w:divBdr>
                </w:div>
              </w:divsChild>
            </w:div>
            <w:div w:id="15248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7962">
      <w:bodyDiv w:val="1"/>
      <w:marLeft w:val="0"/>
      <w:marRight w:val="0"/>
      <w:marTop w:val="0"/>
      <w:marBottom w:val="0"/>
      <w:divBdr>
        <w:top w:val="none" w:sz="0" w:space="0" w:color="auto"/>
        <w:left w:val="none" w:sz="0" w:space="0" w:color="auto"/>
        <w:bottom w:val="none" w:sz="0" w:space="0" w:color="auto"/>
        <w:right w:val="none" w:sz="0" w:space="0" w:color="auto"/>
      </w:divBdr>
    </w:div>
    <w:div w:id="1606768539">
      <w:bodyDiv w:val="1"/>
      <w:marLeft w:val="0"/>
      <w:marRight w:val="0"/>
      <w:marTop w:val="0"/>
      <w:marBottom w:val="0"/>
      <w:divBdr>
        <w:top w:val="none" w:sz="0" w:space="0" w:color="auto"/>
        <w:left w:val="none" w:sz="0" w:space="0" w:color="auto"/>
        <w:bottom w:val="none" w:sz="0" w:space="0" w:color="auto"/>
        <w:right w:val="none" w:sz="0" w:space="0" w:color="auto"/>
      </w:divBdr>
    </w:div>
    <w:div w:id="1620867859">
      <w:bodyDiv w:val="1"/>
      <w:marLeft w:val="0"/>
      <w:marRight w:val="0"/>
      <w:marTop w:val="0"/>
      <w:marBottom w:val="0"/>
      <w:divBdr>
        <w:top w:val="none" w:sz="0" w:space="0" w:color="auto"/>
        <w:left w:val="none" w:sz="0" w:space="0" w:color="auto"/>
        <w:bottom w:val="none" w:sz="0" w:space="0" w:color="auto"/>
        <w:right w:val="none" w:sz="0" w:space="0" w:color="auto"/>
      </w:divBdr>
      <w:divsChild>
        <w:div w:id="1515614580">
          <w:marLeft w:val="0"/>
          <w:marRight w:val="0"/>
          <w:marTop w:val="0"/>
          <w:marBottom w:val="75"/>
          <w:divBdr>
            <w:top w:val="none" w:sz="0" w:space="0" w:color="auto"/>
            <w:left w:val="none" w:sz="0" w:space="0" w:color="auto"/>
            <w:bottom w:val="none" w:sz="0" w:space="0" w:color="auto"/>
            <w:right w:val="none" w:sz="0" w:space="0" w:color="auto"/>
          </w:divBdr>
        </w:div>
        <w:div w:id="555971324">
          <w:marLeft w:val="0"/>
          <w:marRight w:val="0"/>
          <w:marTop w:val="0"/>
          <w:marBottom w:val="150"/>
          <w:divBdr>
            <w:top w:val="none" w:sz="0" w:space="0" w:color="auto"/>
            <w:left w:val="none" w:sz="0" w:space="0" w:color="auto"/>
            <w:bottom w:val="none" w:sz="0" w:space="0" w:color="auto"/>
            <w:right w:val="none" w:sz="0" w:space="0" w:color="auto"/>
          </w:divBdr>
          <w:divsChild>
            <w:div w:id="771240920">
              <w:marLeft w:val="0"/>
              <w:marRight w:val="0"/>
              <w:marTop w:val="0"/>
              <w:marBottom w:val="0"/>
              <w:divBdr>
                <w:top w:val="none" w:sz="0" w:space="0" w:color="auto"/>
                <w:left w:val="none" w:sz="0" w:space="0" w:color="auto"/>
                <w:bottom w:val="none" w:sz="0" w:space="0" w:color="auto"/>
                <w:right w:val="none" w:sz="0" w:space="0" w:color="auto"/>
              </w:divBdr>
              <w:divsChild>
                <w:div w:id="711879332">
                  <w:marLeft w:val="0"/>
                  <w:marRight w:val="0"/>
                  <w:marTop w:val="0"/>
                  <w:marBottom w:val="0"/>
                  <w:divBdr>
                    <w:top w:val="none" w:sz="0" w:space="0" w:color="auto"/>
                    <w:left w:val="none" w:sz="0" w:space="0" w:color="auto"/>
                    <w:bottom w:val="none" w:sz="0" w:space="0" w:color="auto"/>
                    <w:right w:val="none" w:sz="0" w:space="0" w:color="auto"/>
                  </w:divBdr>
                </w:div>
              </w:divsChild>
            </w:div>
            <w:div w:id="2101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6660">
      <w:bodyDiv w:val="1"/>
      <w:marLeft w:val="0"/>
      <w:marRight w:val="0"/>
      <w:marTop w:val="0"/>
      <w:marBottom w:val="0"/>
      <w:divBdr>
        <w:top w:val="none" w:sz="0" w:space="0" w:color="auto"/>
        <w:left w:val="none" w:sz="0" w:space="0" w:color="auto"/>
        <w:bottom w:val="none" w:sz="0" w:space="0" w:color="auto"/>
        <w:right w:val="none" w:sz="0" w:space="0" w:color="auto"/>
      </w:divBdr>
    </w:div>
    <w:div w:id="1632591265">
      <w:bodyDiv w:val="1"/>
      <w:marLeft w:val="0"/>
      <w:marRight w:val="0"/>
      <w:marTop w:val="0"/>
      <w:marBottom w:val="0"/>
      <w:divBdr>
        <w:top w:val="none" w:sz="0" w:space="0" w:color="auto"/>
        <w:left w:val="none" w:sz="0" w:space="0" w:color="auto"/>
        <w:bottom w:val="none" w:sz="0" w:space="0" w:color="auto"/>
        <w:right w:val="none" w:sz="0" w:space="0" w:color="auto"/>
      </w:divBdr>
    </w:div>
    <w:div w:id="1662928675">
      <w:bodyDiv w:val="1"/>
      <w:marLeft w:val="0"/>
      <w:marRight w:val="0"/>
      <w:marTop w:val="0"/>
      <w:marBottom w:val="0"/>
      <w:divBdr>
        <w:top w:val="none" w:sz="0" w:space="0" w:color="auto"/>
        <w:left w:val="none" w:sz="0" w:space="0" w:color="auto"/>
        <w:bottom w:val="none" w:sz="0" w:space="0" w:color="auto"/>
        <w:right w:val="none" w:sz="0" w:space="0" w:color="auto"/>
      </w:divBdr>
    </w:div>
    <w:div w:id="1752191237">
      <w:bodyDiv w:val="1"/>
      <w:marLeft w:val="0"/>
      <w:marRight w:val="0"/>
      <w:marTop w:val="0"/>
      <w:marBottom w:val="0"/>
      <w:divBdr>
        <w:top w:val="none" w:sz="0" w:space="0" w:color="auto"/>
        <w:left w:val="none" w:sz="0" w:space="0" w:color="auto"/>
        <w:bottom w:val="none" w:sz="0" w:space="0" w:color="auto"/>
        <w:right w:val="none" w:sz="0" w:space="0" w:color="auto"/>
      </w:divBdr>
    </w:div>
    <w:div w:id="1797680147">
      <w:bodyDiv w:val="1"/>
      <w:marLeft w:val="0"/>
      <w:marRight w:val="0"/>
      <w:marTop w:val="0"/>
      <w:marBottom w:val="0"/>
      <w:divBdr>
        <w:top w:val="none" w:sz="0" w:space="0" w:color="auto"/>
        <w:left w:val="none" w:sz="0" w:space="0" w:color="auto"/>
        <w:bottom w:val="none" w:sz="0" w:space="0" w:color="auto"/>
        <w:right w:val="none" w:sz="0" w:space="0" w:color="auto"/>
      </w:divBdr>
    </w:div>
    <w:div w:id="1810170569">
      <w:bodyDiv w:val="1"/>
      <w:marLeft w:val="0"/>
      <w:marRight w:val="0"/>
      <w:marTop w:val="0"/>
      <w:marBottom w:val="0"/>
      <w:divBdr>
        <w:top w:val="none" w:sz="0" w:space="0" w:color="auto"/>
        <w:left w:val="none" w:sz="0" w:space="0" w:color="auto"/>
        <w:bottom w:val="none" w:sz="0" w:space="0" w:color="auto"/>
        <w:right w:val="none" w:sz="0" w:space="0" w:color="auto"/>
      </w:divBdr>
    </w:div>
    <w:div w:id="1852794415">
      <w:bodyDiv w:val="1"/>
      <w:marLeft w:val="0"/>
      <w:marRight w:val="0"/>
      <w:marTop w:val="0"/>
      <w:marBottom w:val="0"/>
      <w:divBdr>
        <w:top w:val="none" w:sz="0" w:space="0" w:color="auto"/>
        <w:left w:val="none" w:sz="0" w:space="0" w:color="auto"/>
        <w:bottom w:val="none" w:sz="0" w:space="0" w:color="auto"/>
        <w:right w:val="none" w:sz="0" w:space="0" w:color="auto"/>
      </w:divBdr>
    </w:div>
    <w:div w:id="1905604564">
      <w:bodyDiv w:val="1"/>
      <w:marLeft w:val="0"/>
      <w:marRight w:val="0"/>
      <w:marTop w:val="0"/>
      <w:marBottom w:val="0"/>
      <w:divBdr>
        <w:top w:val="none" w:sz="0" w:space="0" w:color="auto"/>
        <w:left w:val="none" w:sz="0" w:space="0" w:color="auto"/>
        <w:bottom w:val="none" w:sz="0" w:space="0" w:color="auto"/>
        <w:right w:val="none" w:sz="0" w:space="0" w:color="auto"/>
      </w:divBdr>
    </w:div>
    <w:div w:id="1916475104">
      <w:bodyDiv w:val="1"/>
      <w:marLeft w:val="0"/>
      <w:marRight w:val="0"/>
      <w:marTop w:val="0"/>
      <w:marBottom w:val="0"/>
      <w:divBdr>
        <w:top w:val="none" w:sz="0" w:space="0" w:color="auto"/>
        <w:left w:val="none" w:sz="0" w:space="0" w:color="auto"/>
        <w:bottom w:val="none" w:sz="0" w:space="0" w:color="auto"/>
        <w:right w:val="none" w:sz="0" w:space="0" w:color="auto"/>
      </w:divBdr>
    </w:div>
    <w:div w:id="1916746442">
      <w:bodyDiv w:val="1"/>
      <w:marLeft w:val="0"/>
      <w:marRight w:val="0"/>
      <w:marTop w:val="0"/>
      <w:marBottom w:val="0"/>
      <w:divBdr>
        <w:top w:val="none" w:sz="0" w:space="0" w:color="auto"/>
        <w:left w:val="none" w:sz="0" w:space="0" w:color="auto"/>
        <w:bottom w:val="none" w:sz="0" w:space="0" w:color="auto"/>
        <w:right w:val="none" w:sz="0" w:space="0" w:color="auto"/>
      </w:divBdr>
    </w:div>
    <w:div w:id="1917322889">
      <w:bodyDiv w:val="1"/>
      <w:marLeft w:val="0"/>
      <w:marRight w:val="0"/>
      <w:marTop w:val="0"/>
      <w:marBottom w:val="0"/>
      <w:divBdr>
        <w:top w:val="none" w:sz="0" w:space="0" w:color="auto"/>
        <w:left w:val="none" w:sz="0" w:space="0" w:color="auto"/>
        <w:bottom w:val="none" w:sz="0" w:space="0" w:color="auto"/>
        <w:right w:val="none" w:sz="0" w:space="0" w:color="auto"/>
      </w:divBdr>
    </w:div>
    <w:div w:id="1921983641">
      <w:bodyDiv w:val="1"/>
      <w:marLeft w:val="0"/>
      <w:marRight w:val="0"/>
      <w:marTop w:val="0"/>
      <w:marBottom w:val="0"/>
      <w:divBdr>
        <w:top w:val="none" w:sz="0" w:space="0" w:color="auto"/>
        <w:left w:val="none" w:sz="0" w:space="0" w:color="auto"/>
        <w:bottom w:val="none" w:sz="0" w:space="0" w:color="auto"/>
        <w:right w:val="none" w:sz="0" w:space="0" w:color="auto"/>
      </w:divBdr>
      <w:divsChild>
        <w:div w:id="196938992">
          <w:marLeft w:val="0"/>
          <w:marRight w:val="0"/>
          <w:marTop w:val="0"/>
          <w:marBottom w:val="75"/>
          <w:divBdr>
            <w:top w:val="none" w:sz="0" w:space="0" w:color="auto"/>
            <w:left w:val="none" w:sz="0" w:space="0" w:color="auto"/>
            <w:bottom w:val="none" w:sz="0" w:space="0" w:color="auto"/>
            <w:right w:val="none" w:sz="0" w:space="0" w:color="auto"/>
          </w:divBdr>
        </w:div>
        <w:div w:id="234514716">
          <w:marLeft w:val="0"/>
          <w:marRight w:val="0"/>
          <w:marTop w:val="0"/>
          <w:marBottom w:val="150"/>
          <w:divBdr>
            <w:top w:val="none" w:sz="0" w:space="0" w:color="auto"/>
            <w:left w:val="none" w:sz="0" w:space="0" w:color="auto"/>
            <w:bottom w:val="none" w:sz="0" w:space="0" w:color="auto"/>
            <w:right w:val="none" w:sz="0" w:space="0" w:color="auto"/>
          </w:divBdr>
          <w:divsChild>
            <w:div w:id="2019692328">
              <w:marLeft w:val="0"/>
              <w:marRight w:val="0"/>
              <w:marTop w:val="0"/>
              <w:marBottom w:val="0"/>
              <w:divBdr>
                <w:top w:val="none" w:sz="0" w:space="0" w:color="auto"/>
                <w:left w:val="none" w:sz="0" w:space="0" w:color="auto"/>
                <w:bottom w:val="none" w:sz="0" w:space="0" w:color="auto"/>
                <w:right w:val="none" w:sz="0" w:space="0" w:color="auto"/>
              </w:divBdr>
              <w:divsChild>
                <w:div w:id="1676103989">
                  <w:marLeft w:val="0"/>
                  <w:marRight w:val="0"/>
                  <w:marTop w:val="0"/>
                  <w:marBottom w:val="0"/>
                  <w:divBdr>
                    <w:top w:val="none" w:sz="0" w:space="0" w:color="auto"/>
                    <w:left w:val="none" w:sz="0" w:space="0" w:color="auto"/>
                    <w:bottom w:val="none" w:sz="0" w:space="0" w:color="auto"/>
                    <w:right w:val="none" w:sz="0" w:space="0" w:color="auto"/>
                  </w:divBdr>
                </w:div>
              </w:divsChild>
            </w:div>
            <w:div w:id="20820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9265">
      <w:bodyDiv w:val="1"/>
      <w:marLeft w:val="0"/>
      <w:marRight w:val="0"/>
      <w:marTop w:val="0"/>
      <w:marBottom w:val="0"/>
      <w:divBdr>
        <w:top w:val="none" w:sz="0" w:space="0" w:color="auto"/>
        <w:left w:val="none" w:sz="0" w:space="0" w:color="auto"/>
        <w:bottom w:val="none" w:sz="0" w:space="0" w:color="auto"/>
        <w:right w:val="none" w:sz="0" w:space="0" w:color="auto"/>
      </w:divBdr>
    </w:div>
    <w:div w:id="1944805919">
      <w:bodyDiv w:val="1"/>
      <w:marLeft w:val="0"/>
      <w:marRight w:val="0"/>
      <w:marTop w:val="0"/>
      <w:marBottom w:val="0"/>
      <w:divBdr>
        <w:top w:val="none" w:sz="0" w:space="0" w:color="auto"/>
        <w:left w:val="none" w:sz="0" w:space="0" w:color="auto"/>
        <w:bottom w:val="none" w:sz="0" w:space="0" w:color="auto"/>
        <w:right w:val="none" w:sz="0" w:space="0" w:color="auto"/>
      </w:divBdr>
    </w:div>
    <w:div w:id="1964073910">
      <w:bodyDiv w:val="1"/>
      <w:marLeft w:val="0"/>
      <w:marRight w:val="0"/>
      <w:marTop w:val="0"/>
      <w:marBottom w:val="0"/>
      <w:divBdr>
        <w:top w:val="none" w:sz="0" w:space="0" w:color="auto"/>
        <w:left w:val="none" w:sz="0" w:space="0" w:color="auto"/>
        <w:bottom w:val="none" w:sz="0" w:space="0" w:color="auto"/>
        <w:right w:val="none" w:sz="0" w:space="0" w:color="auto"/>
      </w:divBdr>
    </w:div>
    <w:div w:id="2045134929">
      <w:bodyDiv w:val="1"/>
      <w:marLeft w:val="0"/>
      <w:marRight w:val="0"/>
      <w:marTop w:val="0"/>
      <w:marBottom w:val="0"/>
      <w:divBdr>
        <w:top w:val="none" w:sz="0" w:space="0" w:color="auto"/>
        <w:left w:val="none" w:sz="0" w:space="0" w:color="auto"/>
        <w:bottom w:val="none" w:sz="0" w:space="0" w:color="auto"/>
        <w:right w:val="none" w:sz="0" w:space="0" w:color="auto"/>
      </w:divBdr>
    </w:div>
    <w:div w:id="2049329852">
      <w:bodyDiv w:val="1"/>
      <w:marLeft w:val="0"/>
      <w:marRight w:val="0"/>
      <w:marTop w:val="0"/>
      <w:marBottom w:val="0"/>
      <w:divBdr>
        <w:top w:val="none" w:sz="0" w:space="0" w:color="auto"/>
        <w:left w:val="none" w:sz="0" w:space="0" w:color="auto"/>
        <w:bottom w:val="none" w:sz="0" w:space="0" w:color="auto"/>
        <w:right w:val="none" w:sz="0" w:space="0" w:color="auto"/>
      </w:divBdr>
    </w:div>
    <w:div w:id="2073772931">
      <w:bodyDiv w:val="1"/>
      <w:marLeft w:val="0"/>
      <w:marRight w:val="0"/>
      <w:marTop w:val="0"/>
      <w:marBottom w:val="0"/>
      <w:divBdr>
        <w:top w:val="none" w:sz="0" w:space="0" w:color="auto"/>
        <w:left w:val="none" w:sz="0" w:space="0" w:color="auto"/>
        <w:bottom w:val="none" w:sz="0" w:space="0" w:color="auto"/>
        <w:right w:val="none" w:sz="0" w:space="0" w:color="auto"/>
      </w:divBdr>
    </w:div>
    <w:div w:id="2081058147">
      <w:bodyDiv w:val="1"/>
      <w:marLeft w:val="0"/>
      <w:marRight w:val="0"/>
      <w:marTop w:val="0"/>
      <w:marBottom w:val="0"/>
      <w:divBdr>
        <w:top w:val="none" w:sz="0" w:space="0" w:color="auto"/>
        <w:left w:val="none" w:sz="0" w:space="0" w:color="auto"/>
        <w:bottom w:val="none" w:sz="0" w:space="0" w:color="auto"/>
        <w:right w:val="none" w:sz="0" w:space="0" w:color="auto"/>
      </w:divBdr>
    </w:div>
    <w:div w:id="21372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spp.ru/upload/content/372/220jjw2mm133fadg6i54welme1yhy8va/&#1060;&#1047;%20&#8470;%2092%20&#1086;&#1090;%2021.04.2025.pdf" TargetMode="External"/><Relationship Id="rId21" Type="http://schemas.openxmlformats.org/officeDocument/2006/relationships/hyperlink" Target="https://www.garant.ru/hotlaw/federal/1811102/" TargetMode="External"/><Relationship Id="rId42" Type="http://schemas.openxmlformats.org/officeDocument/2006/relationships/hyperlink" Target="https://rspp.ru/upload/content/f6a/7hscjsjhkd8vlgatby3ywdevq9jt99eo/&#1060;&#1047;%20&#8470;%20117%20&#1086;&#1090;%2023.05.2025.docx" TargetMode="External"/><Relationship Id="rId47" Type="http://schemas.openxmlformats.org/officeDocument/2006/relationships/hyperlink" Target="https://www.garant.ru/hotlaw/federal/1817742/" TargetMode="External"/><Relationship Id="rId63" Type="http://schemas.openxmlformats.org/officeDocument/2006/relationships/hyperlink" Target="https://sozd.duma.gov.ru/bill/875355-8" TargetMode="External"/><Relationship Id="rId68" Type="http://schemas.openxmlformats.org/officeDocument/2006/relationships/hyperlink" Target="https://sozd.duma.gov.ru/bill/885367-8" TargetMode="External"/><Relationship Id="rId84" Type="http://schemas.openxmlformats.org/officeDocument/2006/relationships/hyperlink" Target="https://sozd.duma.gov.ru/bill/930544-8" TargetMode="External"/><Relationship Id="rId89" Type="http://schemas.openxmlformats.org/officeDocument/2006/relationships/hyperlink" Target="https://rspp.ru/upload/content/bcb/qwc8stuvfb9ks5a09awifdofwtcucvo9/&#1040;.&#1042;.&#1057;&#1072;&#1079;&#1072;&#1085;&#1086;&#1074;&#1091;%20558-07%20&#1086;&#1090;%2015.04.2025.pdf" TargetMode="External"/><Relationship Id="rId16" Type="http://schemas.openxmlformats.org/officeDocument/2006/relationships/hyperlink" Target="https://rspp.ru/upload/content/3cd/bgfxohecl12knuq4xbdogp2fnfic0vpq/&#1060;&#1047;%20&#8470;%2047%20&#1086;&#1090;%201.04.2025.docx" TargetMode="External"/><Relationship Id="rId11" Type="http://schemas.openxmlformats.org/officeDocument/2006/relationships/hyperlink" Target="https://www.garant.ru/hotlaw/federal/1805889/" TargetMode="External"/><Relationship Id="rId32" Type="http://schemas.openxmlformats.org/officeDocument/2006/relationships/hyperlink" Target="https://rspp.ru/upload/content/a31/ni263af1kucqdbi1x5igee62wu6ljwwt/&#1060;&#1047;%20&#8470;%20105%20&#1086;&#1090;%2023.05.2025.docx" TargetMode="External"/><Relationship Id="rId37" Type="http://schemas.openxmlformats.org/officeDocument/2006/relationships/hyperlink" Target="https://www.garant.ru/hotlaw/federal/1817724/" TargetMode="External"/><Relationship Id="rId53" Type="http://schemas.openxmlformats.org/officeDocument/2006/relationships/hyperlink" Target="https://sozd.duma.gov.ru/bill/836662-8" TargetMode="External"/><Relationship Id="rId58" Type="http://schemas.openxmlformats.org/officeDocument/2006/relationships/hyperlink" Target="https://sozd.duma.gov.ru/bill/856930-8" TargetMode="External"/><Relationship Id="rId74" Type="http://schemas.openxmlformats.org/officeDocument/2006/relationships/hyperlink" Target="https://sozd.duma.gov.ru/bill/902776-8" TargetMode="External"/><Relationship Id="rId79" Type="http://schemas.openxmlformats.org/officeDocument/2006/relationships/hyperlink" Target="https://sozd.duma.gov.ru/bill/917580-8" TargetMode="External"/><Relationship Id="rId5" Type="http://schemas.openxmlformats.org/officeDocument/2006/relationships/footnotes" Target="footnotes.xml"/><Relationship Id="rId90" Type="http://schemas.openxmlformats.org/officeDocument/2006/relationships/hyperlink" Target="https://rspp.ru/upload/content/341/3qt0b0yd9xn6mmlv5727exz66byv54z8/&#1051;.&#1048;.&#1041;&#1088;&#1099;&#1095;&#1077;&#1074;&#1086;&#1081;%20612-07%20&#1086;&#1090;%2025.04.2025.docx" TargetMode="External"/><Relationship Id="rId95" Type="http://schemas.openxmlformats.org/officeDocument/2006/relationships/hyperlink" Target="https://rspp.ru/upload/content/abf/11cjtyb6pun2ewt2ug5d1v23x6zc8lbn/&#1057;.&#1040;.&#1043;&#1072;&#1074;&#1088;&#1080;&#1083;&#1086;&#1074;&#1091;%20692-05%20&#1086;&#1090;%2016.05.2025.docx" TargetMode="External"/><Relationship Id="rId22" Type="http://schemas.openxmlformats.org/officeDocument/2006/relationships/hyperlink" Target="https://rspp.ru/upload/content/d24/hqhsjdhc7jydf4xmtq1mch9wpa1i82h6/&#1060;&#1047;%20&#8470;%2080%20&#1086;&#1090;%2021.04.2025.pdf" TargetMode="External"/><Relationship Id="rId27" Type="http://schemas.openxmlformats.org/officeDocument/2006/relationships/hyperlink" Target="https://www.garant.ru/hotlaw/federal/1811126/" TargetMode="External"/><Relationship Id="rId43" Type="http://schemas.openxmlformats.org/officeDocument/2006/relationships/hyperlink" Target="https://www.garant.ru/hotlaw/federal/1817729/" TargetMode="External"/><Relationship Id="rId48" Type="http://schemas.openxmlformats.org/officeDocument/2006/relationships/hyperlink" Target="https://rspp.ru/upload/content/3b2/ubetdirrfaqytmj45dl3ela4g3m4xwv7/&#1060;&#1047;%20&#8470;%20122%20&#1086;&#1090;%2023.05.2025.docx" TargetMode="External"/><Relationship Id="rId64" Type="http://schemas.openxmlformats.org/officeDocument/2006/relationships/hyperlink" Target="https://sozd.duma.gov.ru/bill/875355-8" TargetMode="External"/><Relationship Id="rId69" Type="http://schemas.openxmlformats.org/officeDocument/2006/relationships/hyperlink" Target="https://sozd.duma.gov.ru/bill/888942-8" TargetMode="External"/><Relationship Id="rId80" Type="http://schemas.openxmlformats.org/officeDocument/2006/relationships/hyperlink" Target="https://sozd.duma.gov.ru/bill/917580-8" TargetMode="External"/><Relationship Id="rId85" Type="http://schemas.openxmlformats.org/officeDocument/2006/relationships/hyperlink" Target="https://rspp.ru/upload/content/7db/zdf8xul9z0ojrheoadx36txycaprwlpk/&#1055;&#1086;&#1089;&#1090;&#1072;&#1085;&#1086;&#1074;&#1083;&#1077;&#1085;&#1080;&#1077;%20&#1050;&#1057;%20&#1056;&#1060;%20&#8470;17-&#1055;%20&#1086;&#1090;%2024.04.2025.pdf" TargetMode="External"/><Relationship Id="rId12" Type="http://schemas.openxmlformats.org/officeDocument/2006/relationships/hyperlink" Target="https://rspp.ru/upload/content/157/sd0x1hiuhtp0y06dabhgnm2r1drhoqsx/&#1060;&#1047;%20&#8470;%2040%20&#1086;&#1090;%201.04.2025.pdf" TargetMode="External"/><Relationship Id="rId17" Type="http://schemas.openxmlformats.org/officeDocument/2006/relationships/hyperlink" Target="https://www.garant.ru/hotlaw/federal/1805922/" TargetMode="External"/><Relationship Id="rId25" Type="http://schemas.openxmlformats.org/officeDocument/2006/relationships/hyperlink" Target="https://www.garant.ru/hotlaw/federal/1811117/" TargetMode="External"/><Relationship Id="rId33" Type="http://schemas.openxmlformats.org/officeDocument/2006/relationships/hyperlink" Target="https://www.garant.ru/hotlaw/federal/1817718/" TargetMode="External"/><Relationship Id="rId38" Type="http://schemas.openxmlformats.org/officeDocument/2006/relationships/hyperlink" Target="https://rspp.ru/upload/content/54a/830g309kas51sw2is3roz07un67iokx5/&#1060;&#1047;%20&#8470;%20114%20&#1086;&#1090;%2023.05.2025.docx" TargetMode="External"/><Relationship Id="rId46" Type="http://schemas.openxmlformats.org/officeDocument/2006/relationships/hyperlink" Target="https://rspp.ru/upload/content/b13/qre9w4pexl692qv7hueud8hk2sk3azmo/&#1060;&#1047;%20&#8470;%20120%20&#1086;&#1090;%2023.05.2025.docx" TargetMode="External"/><Relationship Id="rId59" Type="http://schemas.openxmlformats.org/officeDocument/2006/relationships/hyperlink" Target="https://sozd.duma.gov.ru/bill/784334-8" TargetMode="External"/><Relationship Id="rId67" Type="http://schemas.openxmlformats.org/officeDocument/2006/relationships/hyperlink" Target="https://sozd.duma.gov.ru/bill/885367-8" TargetMode="External"/><Relationship Id="rId20" Type="http://schemas.openxmlformats.org/officeDocument/2006/relationships/hyperlink" Target="https://rspp.ru/upload/content/519/vebd96xkdp1qymfn2kwy4j0bhlu40rdg/&#1060;&#1047;%20&#8470;%2056%20&#1086;&#1090;%201.04.2025.pdf" TargetMode="External"/><Relationship Id="rId41" Type="http://schemas.openxmlformats.org/officeDocument/2006/relationships/hyperlink" Target="https://www.garant.ru/hotlaw/federal/1817728/" TargetMode="External"/><Relationship Id="rId54" Type="http://schemas.openxmlformats.org/officeDocument/2006/relationships/hyperlink" Target="https://sozd.duma.gov.ru/bill/775871-8" TargetMode="External"/><Relationship Id="rId62" Type="http://schemas.openxmlformats.org/officeDocument/2006/relationships/hyperlink" Target="https://sozd.duma.gov.ru/bill/864824-8" TargetMode="External"/><Relationship Id="rId70" Type="http://schemas.openxmlformats.org/officeDocument/2006/relationships/hyperlink" Target="https://sozd.duma.gov.ru/bill/888942-8" TargetMode="External"/><Relationship Id="rId75" Type="http://schemas.openxmlformats.org/officeDocument/2006/relationships/hyperlink" Target="https://sozd.duma.gov.ru/bill/904058-8" TargetMode="External"/><Relationship Id="rId83" Type="http://schemas.openxmlformats.org/officeDocument/2006/relationships/hyperlink" Target="https://sozd.duma.gov.ru/bill/930544-8" TargetMode="External"/><Relationship Id="rId88" Type="http://schemas.openxmlformats.org/officeDocument/2006/relationships/hyperlink" Target="https://rspp.ru/upload/content/86a/huy8d21tikkedx2oqqv0mhyw15thsqcr/&#1040;.&#1042;.&#1050;&#1091;&#1088;&#1077;&#1085;&#1082;&#1086;&#1074;&#1091;%20519-05%20&#1086;&#1090;%2010.04.2025.docx" TargetMode="External"/><Relationship Id="rId91" Type="http://schemas.openxmlformats.org/officeDocument/2006/relationships/hyperlink" Target="https://rspp.ru/upload/content/56b/l8o855g2dnnl8oicpihjwsxwyeanwxz1/&#1052;.&#1040;.&#1050;&#1086;&#1083;&#1077;&#1089;&#1085;&#1080;&#1082;&#1086;&#1074;&#1091;%20613-05%20&#1086;&#1090;%2025.04.2025.docx" TargetMode="External"/><Relationship Id="rId96" Type="http://schemas.openxmlformats.org/officeDocument/2006/relationships/hyperlink" Target="https://rspp.ru/upload/content/cf8/imt2sd70ec5178trumrvo92u0krnt95n/704-05%20&#1052;.&#1040;.&#1050;&#1086;&#1083;&#1077;&#1089;&#1085;&#1080;&#1082;&#1086;&#1074;&#1091;.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arant.ru/hotlaw/federal/1805924/" TargetMode="External"/><Relationship Id="rId23" Type="http://schemas.openxmlformats.org/officeDocument/2006/relationships/hyperlink" Target="https://www.garant.ru/hotlaw/federal/1811116/" TargetMode="External"/><Relationship Id="rId28" Type="http://schemas.openxmlformats.org/officeDocument/2006/relationships/hyperlink" Target="https://rspp.ru/upload/content/677/u4gpjuq2n0mtcaiv8e23ecc32z8a92ui/&#1060;&#1047;%20&#8470;%2098%20&#1086;&#1090;%2021.04.2025.docx" TargetMode="External"/><Relationship Id="rId36" Type="http://schemas.openxmlformats.org/officeDocument/2006/relationships/hyperlink" Target="https://rspp.ru/upload/content/c98/klimvi02vl291542yvcw5sil6kxzldbh/&#1060;&#1047;%20&#8470;%20112%20&#1086;&#1090;%2023.05.2025.docx" TargetMode="External"/><Relationship Id="rId49" Type="http://schemas.openxmlformats.org/officeDocument/2006/relationships/hyperlink" Target="https://www.garant.ru/hotlaw/federal/1817743/" TargetMode="External"/><Relationship Id="rId57" Type="http://schemas.openxmlformats.org/officeDocument/2006/relationships/hyperlink" Target="https://sozd.duma.gov.ru/bill/902781-8" TargetMode="External"/><Relationship Id="rId10"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31" Type="http://schemas.openxmlformats.org/officeDocument/2006/relationships/hyperlink" Target="https://www.garant.ru/hotlaw/federal/1817714/" TargetMode="External"/><Relationship Id="rId44" Type="http://schemas.openxmlformats.org/officeDocument/2006/relationships/hyperlink" Target="https://rspp.ru/upload/content/97f/7r66dolborke0chjcejrdayd6uy0s703/&#1060;&#1047;%20&#8470;%20119%20&#1086;&#1090;%2023.05.2025.docx" TargetMode="External"/><Relationship Id="rId52" Type="http://schemas.openxmlformats.org/officeDocument/2006/relationships/hyperlink" Target="https://rspp.ru/upload/content/f71/v79q3w6s54n49pgq29ov5h16rjpy8jzc/&#1060;&#1047;%20&#8470;%20124%20&#1086;&#1090;%2023.05.2025.docx" TargetMode="External"/><Relationship Id="rId60" Type="http://schemas.openxmlformats.org/officeDocument/2006/relationships/hyperlink" Target="https://sozd.duma.gov.ru/bill/873680-8" TargetMode="External"/><Relationship Id="rId65" Type="http://schemas.openxmlformats.org/officeDocument/2006/relationships/hyperlink" Target="https://sozd.duma.gov.ru/bill/876952-8" TargetMode="External"/><Relationship Id="rId73" Type="http://schemas.openxmlformats.org/officeDocument/2006/relationships/hyperlink" Target="https://sozd.duma.gov.ru/bill/902776-8" TargetMode="External"/><Relationship Id="rId78" Type="http://schemas.openxmlformats.org/officeDocument/2006/relationships/hyperlink" Target="https://sozd.duma.gov.ru/bill/904086-8" TargetMode="External"/><Relationship Id="rId81" Type="http://schemas.openxmlformats.org/officeDocument/2006/relationships/hyperlink" Target="https://sozd.duma.gov.ru/bill/918294-8" TargetMode="External"/><Relationship Id="rId86" Type="http://schemas.openxmlformats.org/officeDocument/2006/relationships/hyperlink" Target="https://rspp.ru/upload/content/1d3/8d8i5fs815g7gvdrr3k9qr1xpejpd02r/&#1042;.&#1048;.&#1050;&#1072;&#1096;&#1080;&#1085;&#1091;%20490-05%20&#1086;&#1090;%207.04.2025.docx" TargetMode="External"/><Relationship Id="rId94" Type="http://schemas.openxmlformats.org/officeDocument/2006/relationships/hyperlink" Target="https://rspp.ru/upload/content/557/zvaaslhwvflrhqj32ybq09jsxbor50oi/&#1052;.&#1040;.&#1050;&#1086;&#1083;&#1077;&#1089;&#1085;&#1080;&#1082;&#1086;&#1074;&#1091;%20673-05%20&#1086;&#1090;%2014.05.docx"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13" Type="http://schemas.openxmlformats.org/officeDocument/2006/relationships/hyperlink" Target="https://www.garant.ru/hotlaw/federal/1805918/" TargetMode="External"/><Relationship Id="rId18" Type="http://schemas.openxmlformats.org/officeDocument/2006/relationships/hyperlink" Target="https://rspp.ru/upload/content/1f3/ri4osxtbwpjrfvq2qp4o6oz19okc2krl/&#1060;&#1047;%20&#8470;%2052%20&#1086;&#1090;%201.04.2025.pdf" TargetMode="External"/><Relationship Id="rId39" Type="http://schemas.openxmlformats.org/officeDocument/2006/relationships/hyperlink" Target="https://www.garant.ru/hotlaw/federal/1817725/" TargetMode="External"/><Relationship Id="rId34" Type="http://schemas.openxmlformats.org/officeDocument/2006/relationships/hyperlink" Target="https://rspp.ru/upload/content/3cc/4jqnup7mnqg150awzg9z30zd3h42v8fj/&#1060;&#1047;%20&#8470;%20108%20&#1086;&#1090;%2023.05.2025.docx" TargetMode="External"/><Relationship Id="rId50" Type="http://schemas.openxmlformats.org/officeDocument/2006/relationships/hyperlink" Target="https://rspp.ru/upload/content/5ae/qrfy1z0tysn0gbgcpevlevjrvlpdyc13/&#1060;&#1047;%20&#8470;%20123%20&#1086;&#1090;%2023.05.2025.docx" TargetMode="External"/><Relationship Id="rId55" Type="http://schemas.openxmlformats.org/officeDocument/2006/relationships/hyperlink" Target="https://sozd.duma.gov.ru/bill/835253-8" TargetMode="External"/><Relationship Id="rId76" Type="http://schemas.openxmlformats.org/officeDocument/2006/relationships/hyperlink" Target="https://sozd.duma.gov.ru/bill/904058-8" TargetMode="External"/><Relationship Id="rId97" Type="http://schemas.openxmlformats.org/officeDocument/2006/relationships/hyperlink" Target="https://rspp.ru/upload/content/d77/nx60ohzv3u1n3b25kypwcryn3zy3jhbq/729-05%20&#1052;.&#1040;.&#1050;&#1086;&#1083;&#1077;&#1089;&#1085;&#1080;&#1082;&#1086;&#1074;&#1091;.docx" TargetMode="External"/><Relationship Id="rId7" Type="http://schemas.openxmlformats.org/officeDocument/2006/relationships/image" Target="media/image1.jpeg"/><Relationship Id="rId71" Type="http://schemas.openxmlformats.org/officeDocument/2006/relationships/hyperlink" Target="https://sozd.duma.gov.ru/bill/897187-8" TargetMode="External"/><Relationship Id="rId92" Type="http://schemas.openxmlformats.org/officeDocument/2006/relationships/hyperlink" Target="https://rspp.ru/upload/content/498/tpggrourpfauvwyl4fu3mb2isxu73rgh/624-05%20&#1052;.&#1040;.&#1064;&#1072;&#1089;&#1082;&#1086;&#1083;&#1100;&#1089;&#1082;&#1086;&#1084;&#1091;.pdf" TargetMode="External"/><Relationship Id="rId2" Type="http://schemas.openxmlformats.org/officeDocument/2006/relationships/styles" Target="styles.xml"/><Relationship Id="rId29" Type="http://schemas.openxmlformats.org/officeDocument/2006/relationships/hyperlink" Target="https://www.garant.ru/hotlaw/federal/1817713/" TargetMode="External"/><Relationship Id="rId24" Type="http://schemas.openxmlformats.org/officeDocument/2006/relationships/hyperlink" Target="https://rspp.ru/upload/content/48f/ptpcy343defo8og9va23tfschhi0nhki/&#1060;&#1047;%20&#8470;%2091%20&#1086;&#1090;%2021.04.2025.pdf" TargetMode="External"/><Relationship Id="rId40" Type="http://schemas.openxmlformats.org/officeDocument/2006/relationships/hyperlink" Target="https://rspp.ru/upload/content/d7d/1yiq7o8ltoeocf79vm3tmeimmnikjr1y/&#1060;&#1047;%20&#8470;%20116%20&#1086;&#1090;%2023.05.2025.docx" TargetMode="External"/><Relationship Id="rId45" Type="http://schemas.openxmlformats.org/officeDocument/2006/relationships/hyperlink" Target="https://www.garant.ru/hotlaw/federal/1817736/" TargetMode="External"/><Relationship Id="rId66" Type="http://schemas.openxmlformats.org/officeDocument/2006/relationships/hyperlink" Target="https://sozd.duma.gov.ru/bill/876952-8" TargetMode="External"/><Relationship Id="rId87" Type="http://schemas.openxmlformats.org/officeDocument/2006/relationships/hyperlink" Target="https://rspp.ru/upload/content/c0f/sy1peclaiwjv5rl1hvcwzi0b54uczmfk/&#1044;.&#1070;.&#1043;&#1088;&#1080;&#1075;&#1086;&#1088;&#1077;&#1085;&#1082;&#1086;%20495-05%20&#1086;&#1090;%207.04.2025.docx" TargetMode="External"/><Relationship Id="rId61" Type="http://schemas.openxmlformats.org/officeDocument/2006/relationships/hyperlink" Target="https://sozd.duma.gov.ru/bill/864824-8" TargetMode="External"/><Relationship Id="rId82" Type="http://schemas.openxmlformats.org/officeDocument/2006/relationships/hyperlink" Target="https://sozd.duma.gov.ru/bill/918294-8" TargetMode="External"/><Relationship Id="rId19" Type="http://schemas.openxmlformats.org/officeDocument/2006/relationships/hyperlink" Target="https://www.garant.ru/hotlaw/federal/1805920/" TargetMode="External"/><Relationship Id="rId14" Type="http://schemas.openxmlformats.org/officeDocument/2006/relationships/hyperlink" Target="https://rspp.ru/upload/content/36d/c91bk7a840czzmo2rxx9j849r42mt4yj/&#1060;&#1047;%20&#8470;%2041%20&#1086;&#1090;%201.04.2025.pdf" TargetMode="External"/><Relationship Id="rId30" Type="http://schemas.openxmlformats.org/officeDocument/2006/relationships/hyperlink" Target="https://rspp.ru/upload/content/5f8/c1mjd75hgy8d4naedpkfwcfo5sb2w1r0/&#1060;&#1047;%20&#8470;%20104%20&#1086;&#1090;%2023.05.2025.docx" TargetMode="External"/><Relationship Id="rId35" Type="http://schemas.openxmlformats.org/officeDocument/2006/relationships/hyperlink" Target="https://www.garant.ru/hotlaw/federal/1817722/" TargetMode="External"/><Relationship Id="rId56" Type="http://schemas.openxmlformats.org/officeDocument/2006/relationships/hyperlink" Target="https://sozd.duma.gov.ru/bill/811008-8" TargetMode="External"/><Relationship Id="rId77" Type="http://schemas.openxmlformats.org/officeDocument/2006/relationships/hyperlink" Target="https://sozd.duma.gov.ru/bill/904086-8" TargetMode="External"/><Relationship Id="rId100" Type="http://schemas.openxmlformats.org/officeDocument/2006/relationships/fontTable" Target="fontTable.xml"/><Relationship Id="rId8"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51" Type="http://schemas.openxmlformats.org/officeDocument/2006/relationships/hyperlink" Target="https://www.garant.ru/hotlaw/federal/1817744/" TargetMode="External"/><Relationship Id="rId72" Type="http://schemas.openxmlformats.org/officeDocument/2006/relationships/hyperlink" Target="https://sozd.duma.gov.ru/bill/897187-8" TargetMode="External"/><Relationship Id="rId93" Type="http://schemas.openxmlformats.org/officeDocument/2006/relationships/hyperlink" Target="https://rspp.ru/upload/content/b5f/4bids4xb7itoyq2hctrssee11ochunuw/&#1052;.&#1040;.&#1050;&#1086;&#1083;&#1077;&#1089;&#1085;&#1080;&#1082;&#1086;&#1074;&#1091;%20629-05%20&#1086;&#1090;%2028.04.2025.docx" TargetMode="External"/><Relationship Id="rId98" Type="http://schemas.openxmlformats.org/officeDocument/2006/relationships/hyperlink" Target="https://rspp.ru/upload/content/a9c/ju0angx0q34x398hz5017qc7tnee43ka/732-07%20&#1040;.&#1043;.&#1057;&#1080;&#1083;&#1091;&#1072;&#1085;&#1086;&#1074;&#1091;.docx"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10627</Words>
  <Characters>60575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Гаврильчак Никита Андреевич</cp:lastModifiedBy>
  <cp:revision>2</cp:revision>
  <dcterms:created xsi:type="dcterms:W3CDTF">2025-06-16T07:32:00Z</dcterms:created>
  <dcterms:modified xsi:type="dcterms:W3CDTF">2025-06-16T07:32:00Z</dcterms:modified>
</cp:coreProperties>
</file>